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EC82A" w14:textId="77777777" w:rsidR="00BE1232" w:rsidRPr="00386929" w:rsidRDefault="009D086B" w:rsidP="00EF12BE">
      <w:pPr>
        <w:spacing w:line="480" w:lineRule="auto"/>
        <w:rPr>
          <w:rFonts w:ascii="Times New Roman" w:hAnsi="Times New Roman" w:cs="Times New Roman"/>
        </w:rPr>
      </w:pPr>
      <w:r w:rsidRPr="00386929">
        <w:rPr>
          <w:rFonts w:ascii="Times New Roman" w:hAnsi="Times New Roman" w:cs="Times New Roman"/>
        </w:rPr>
        <w:t>Arline Votruba</w:t>
      </w:r>
    </w:p>
    <w:p w14:paraId="59319D71" w14:textId="77777777" w:rsidR="009D086B" w:rsidRPr="00386929" w:rsidRDefault="0009177C" w:rsidP="00EF12BE">
      <w:pPr>
        <w:spacing w:line="480" w:lineRule="auto"/>
        <w:rPr>
          <w:rFonts w:ascii="Times New Roman" w:hAnsi="Times New Roman" w:cs="Times New Roman"/>
        </w:rPr>
      </w:pPr>
      <w:r>
        <w:rPr>
          <w:rFonts w:ascii="Times New Roman" w:hAnsi="Times New Roman" w:cs="Times New Roman"/>
        </w:rPr>
        <w:t xml:space="preserve">Dr. </w:t>
      </w:r>
      <w:r w:rsidR="009D086B" w:rsidRPr="00386929">
        <w:rPr>
          <w:rFonts w:ascii="Times New Roman" w:hAnsi="Times New Roman" w:cs="Times New Roman"/>
        </w:rPr>
        <w:t>Nona Fienberg</w:t>
      </w:r>
    </w:p>
    <w:p w14:paraId="5F71DC01" w14:textId="77777777" w:rsidR="009D086B" w:rsidRPr="00386929" w:rsidRDefault="009D086B" w:rsidP="00EF12BE">
      <w:pPr>
        <w:spacing w:line="480" w:lineRule="auto"/>
        <w:rPr>
          <w:rFonts w:ascii="Times New Roman" w:hAnsi="Times New Roman" w:cs="Times New Roman"/>
        </w:rPr>
      </w:pPr>
      <w:r w:rsidRPr="00386929">
        <w:rPr>
          <w:rFonts w:ascii="Times New Roman" w:hAnsi="Times New Roman" w:cs="Times New Roman"/>
        </w:rPr>
        <w:t>IHHGS ENG 251</w:t>
      </w:r>
    </w:p>
    <w:p w14:paraId="2E11F80B" w14:textId="77777777" w:rsidR="009D086B" w:rsidRPr="00386929" w:rsidRDefault="00511956" w:rsidP="00EF12BE">
      <w:pPr>
        <w:spacing w:line="480" w:lineRule="auto"/>
        <w:rPr>
          <w:rFonts w:ascii="Times New Roman" w:hAnsi="Times New Roman" w:cs="Times New Roman"/>
        </w:rPr>
      </w:pPr>
      <w:r>
        <w:rPr>
          <w:rFonts w:ascii="Times New Roman" w:hAnsi="Times New Roman" w:cs="Times New Roman"/>
        </w:rPr>
        <w:t>April 10, 2014</w:t>
      </w:r>
    </w:p>
    <w:p w14:paraId="02658422" w14:textId="77777777" w:rsidR="009D086B" w:rsidRDefault="004168E7" w:rsidP="004168E7">
      <w:pPr>
        <w:spacing w:line="480" w:lineRule="auto"/>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167C8D51" wp14:editId="434627CE">
                <wp:simplePos x="0" y="0"/>
                <wp:positionH relativeFrom="column">
                  <wp:posOffset>1336040</wp:posOffset>
                </wp:positionH>
                <wp:positionV relativeFrom="paragraph">
                  <wp:posOffset>20320</wp:posOffset>
                </wp:positionV>
                <wp:extent cx="3119120" cy="236728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3119120" cy="23672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DD8509" w14:textId="77777777" w:rsidR="00AA0D95" w:rsidRDefault="00AA0D95" w:rsidP="004168E7">
                            <w:pPr>
                              <w:rPr>
                                <w:rFonts w:ascii="Times New Roman" w:hAnsi="Times New Roman" w:cs="Times New Roman"/>
                              </w:rPr>
                            </w:pPr>
                            <w:r>
                              <w:rPr>
                                <w:rFonts w:ascii="Times New Roman" w:hAnsi="Times New Roman" w:cs="Times New Roman"/>
                              </w:rPr>
                              <w:t>-I am hungry.</w:t>
                            </w:r>
                          </w:p>
                          <w:p w14:paraId="734590D8" w14:textId="77777777" w:rsidR="00AA0D95" w:rsidRDefault="00AA0D95" w:rsidP="004168E7">
                            <w:pPr>
                              <w:ind w:firstLine="720"/>
                              <w:rPr>
                                <w:rFonts w:ascii="Times New Roman" w:hAnsi="Times New Roman" w:cs="Times New Roman"/>
                              </w:rPr>
                            </w:pPr>
                            <w:r>
                              <w:rPr>
                                <w:rFonts w:ascii="Times New Roman" w:hAnsi="Times New Roman" w:cs="Times New Roman"/>
                              </w:rPr>
                              <w:t>-Our last meal, I cannot recall.</w:t>
                            </w:r>
                          </w:p>
                          <w:p w14:paraId="4ED2A1DC" w14:textId="77777777" w:rsidR="00AA0D95" w:rsidRDefault="00AA0D95" w:rsidP="004168E7">
                            <w:pPr>
                              <w:rPr>
                                <w:rFonts w:ascii="Times New Roman" w:hAnsi="Times New Roman" w:cs="Times New Roman"/>
                              </w:rPr>
                            </w:pPr>
                            <w:r>
                              <w:rPr>
                                <w:rFonts w:ascii="Times New Roman" w:hAnsi="Times New Roman" w:cs="Times New Roman"/>
                              </w:rPr>
                              <w:t>-This bus ride is so long.</w:t>
                            </w:r>
                          </w:p>
                          <w:p w14:paraId="01984446" w14:textId="77777777" w:rsidR="00AA0D95" w:rsidRDefault="00AA0D95" w:rsidP="004168E7">
                            <w:pPr>
                              <w:ind w:firstLine="720"/>
                              <w:rPr>
                                <w:rFonts w:ascii="Times New Roman" w:hAnsi="Times New Roman" w:cs="Times New Roman"/>
                              </w:rPr>
                            </w:pPr>
                            <w:r>
                              <w:rPr>
                                <w:rFonts w:ascii="Times New Roman" w:hAnsi="Times New Roman" w:cs="Times New Roman"/>
                              </w:rPr>
                              <w:t>-Nothing like travel in wooden walls.</w:t>
                            </w:r>
                          </w:p>
                          <w:p w14:paraId="497FF29E" w14:textId="77777777" w:rsidR="00AA0D95" w:rsidRDefault="00AA0D95" w:rsidP="004168E7">
                            <w:pPr>
                              <w:rPr>
                                <w:rFonts w:ascii="Times New Roman" w:hAnsi="Times New Roman" w:cs="Times New Roman"/>
                              </w:rPr>
                            </w:pPr>
                            <w:r>
                              <w:rPr>
                                <w:rFonts w:ascii="Times New Roman" w:hAnsi="Times New Roman" w:cs="Times New Roman"/>
                              </w:rPr>
                              <w:t>-I am tired.</w:t>
                            </w:r>
                          </w:p>
                          <w:p w14:paraId="4C8B724A" w14:textId="77777777" w:rsidR="00AA0D95" w:rsidRDefault="00AA0D95" w:rsidP="004168E7">
                            <w:pPr>
                              <w:ind w:firstLine="720"/>
                              <w:rPr>
                                <w:rFonts w:ascii="Times New Roman" w:hAnsi="Times New Roman" w:cs="Times New Roman"/>
                              </w:rPr>
                            </w:pPr>
                            <w:r>
                              <w:rPr>
                                <w:rFonts w:ascii="Times New Roman" w:hAnsi="Times New Roman" w:cs="Times New Roman"/>
                              </w:rPr>
                              <w:t>-Sleep is a luxury nearly unseen.</w:t>
                            </w:r>
                          </w:p>
                          <w:p w14:paraId="1CAC4C7D" w14:textId="77777777" w:rsidR="00AA0D95" w:rsidRDefault="00AA0D95" w:rsidP="004168E7">
                            <w:pPr>
                              <w:rPr>
                                <w:rFonts w:ascii="Times New Roman" w:hAnsi="Times New Roman" w:cs="Times New Roman"/>
                              </w:rPr>
                            </w:pPr>
                            <w:r>
                              <w:rPr>
                                <w:rFonts w:ascii="Times New Roman" w:hAnsi="Times New Roman" w:cs="Times New Roman"/>
                              </w:rPr>
                              <w:t>-I am uncomfortable.</w:t>
                            </w:r>
                          </w:p>
                          <w:p w14:paraId="18FF1574" w14:textId="77777777" w:rsidR="00AA0D95" w:rsidRDefault="00AA0D95" w:rsidP="004168E7">
                            <w:pPr>
                              <w:ind w:firstLine="720"/>
                              <w:rPr>
                                <w:rFonts w:ascii="Times New Roman" w:hAnsi="Times New Roman" w:cs="Times New Roman"/>
                              </w:rPr>
                            </w:pPr>
                            <w:r>
                              <w:rPr>
                                <w:rFonts w:ascii="Times New Roman" w:hAnsi="Times New Roman" w:cs="Times New Roman"/>
                              </w:rPr>
                              <w:t>-What does comfort even mean?</w:t>
                            </w:r>
                          </w:p>
                          <w:p w14:paraId="0CE6C5E8" w14:textId="77777777" w:rsidR="00AA0D95" w:rsidRDefault="00AA0D95" w:rsidP="004168E7">
                            <w:pPr>
                              <w:rPr>
                                <w:rFonts w:ascii="Times New Roman" w:hAnsi="Times New Roman" w:cs="Times New Roman"/>
                              </w:rPr>
                            </w:pPr>
                            <w:r>
                              <w:rPr>
                                <w:rFonts w:ascii="Times New Roman" w:hAnsi="Times New Roman" w:cs="Times New Roman"/>
                              </w:rPr>
                              <w:t>-I am so bored.</w:t>
                            </w:r>
                          </w:p>
                          <w:p w14:paraId="0C4302B1" w14:textId="77777777" w:rsidR="00AA0D95" w:rsidRDefault="00AA0D95" w:rsidP="004168E7">
                            <w:pPr>
                              <w:ind w:firstLine="720"/>
                              <w:rPr>
                                <w:rFonts w:ascii="Times New Roman" w:hAnsi="Times New Roman" w:cs="Times New Roman"/>
                              </w:rPr>
                            </w:pPr>
                            <w:r>
                              <w:rPr>
                                <w:rFonts w:ascii="Times New Roman" w:hAnsi="Times New Roman" w:cs="Times New Roman"/>
                              </w:rPr>
                              <w:t>-I wish I could be so.</w:t>
                            </w:r>
                          </w:p>
                          <w:p w14:paraId="01CAF6A1" w14:textId="77777777" w:rsidR="00AA0D95" w:rsidRDefault="00AA0D95" w:rsidP="004168E7">
                            <w:pPr>
                              <w:rPr>
                                <w:rFonts w:ascii="Times New Roman" w:hAnsi="Times New Roman" w:cs="Times New Roman"/>
                              </w:rPr>
                            </w:pPr>
                            <w:r>
                              <w:rPr>
                                <w:rFonts w:ascii="Times New Roman" w:hAnsi="Times New Roman" w:cs="Times New Roman"/>
                              </w:rPr>
                              <w:t>-I just want to get there.</w:t>
                            </w:r>
                          </w:p>
                          <w:p w14:paraId="6264260C" w14:textId="77777777" w:rsidR="00AA0D95" w:rsidRDefault="00AA0D95" w:rsidP="004168E7">
                            <w:pPr>
                              <w:ind w:firstLine="720"/>
                              <w:rPr>
                                <w:rFonts w:ascii="Times New Roman" w:hAnsi="Times New Roman" w:cs="Times New Roman"/>
                              </w:rPr>
                            </w:pPr>
                            <w:r>
                              <w:rPr>
                                <w:rFonts w:ascii="Times New Roman" w:hAnsi="Times New Roman" w:cs="Times New Roman"/>
                              </w:rPr>
                              <w:t>-Our destination, I do not know.</w:t>
                            </w:r>
                          </w:p>
                          <w:p w14:paraId="371496F8" w14:textId="77777777" w:rsidR="00AA0D95" w:rsidRPr="004168E7" w:rsidRDefault="00AA0D95" w:rsidP="004168E7">
                            <w:pPr>
                              <w:rPr>
                                <w: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105.2pt;margin-top:1.6pt;width:245.6pt;height:18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" filled="f" stroked="f">
                <v:textbox>
                  <w:txbxContent>
                    <w:p w:rsidR="008C680E" w:rsidRDefault="008C680E" w:rsidP="004168E7">
                      <w:pPr>
                        <w:rPr>
                          <w:rFonts w:ascii="Times New Roman" w:hAnsi="Times New Roman" w:cs="Times New Roman"/>
                        </w:rPr>
                      </w:pPr>
                      <w:r>
                        <w:rPr>
                          <w:rFonts w:ascii="Times New Roman" w:hAnsi="Times New Roman" w:cs="Times New Roman"/>
                        </w:rPr>
                        <w:t>-I am hungry.</w:t>
                      </w:r>
                    </w:p>
                    <w:p w:rsidR="008C680E" w:rsidRDefault="008C680E" w:rsidP="004168E7">
                      <w:pPr>
                        <w:ind w:firstLine="720"/>
                        <w:rPr>
                          <w:rFonts w:ascii="Times New Roman" w:hAnsi="Times New Roman" w:cs="Times New Roman"/>
                        </w:rPr>
                      </w:pPr>
                      <w:r>
                        <w:rPr>
                          <w:rFonts w:ascii="Times New Roman" w:hAnsi="Times New Roman" w:cs="Times New Roman"/>
                        </w:rPr>
                        <w:t>-Our last meal, I cannot recall.</w:t>
                      </w:r>
                    </w:p>
                    <w:p w:rsidR="008C680E" w:rsidRDefault="008C680E" w:rsidP="004168E7">
                      <w:pPr>
                        <w:rPr>
                          <w:rFonts w:ascii="Times New Roman" w:hAnsi="Times New Roman" w:cs="Times New Roman"/>
                        </w:rPr>
                      </w:pPr>
                      <w:r>
                        <w:rPr>
                          <w:rFonts w:ascii="Times New Roman" w:hAnsi="Times New Roman" w:cs="Times New Roman"/>
                        </w:rPr>
                        <w:t>-This bus ride is so long.</w:t>
                      </w:r>
                    </w:p>
                    <w:p w:rsidR="008C680E" w:rsidRDefault="008C680E" w:rsidP="004168E7">
                      <w:pPr>
                        <w:ind w:firstLine="720"/>
                        <w:rPr>
                          <w:rFonts w:ascii="Times New Roman" w:hAnsi="Times New Roman" w:cs="Times New Roman"/>
                        </w:rPr>
                      </w:pPr>
                      <w:r>
                        <w:rPr>
                          <w:rFonts w:ascii="Times New Roman" w:hAnsi="Times New Roman" w:cs="Times New Roman"/>
                        </w:rPr>
                        <w:t>-Nothing like travel in wooden walls.</w:t>
                      </w:r>
                    </w:p>
                    <w:p w:rsidR="008C680E" w:rsidRDefault="008C680E" w:rsidP="004168E7">
                      <w:pPr>
                        <w:rPr>
                          <w:rFonts w:ascii="Times New Roman" w:hAnsi="Times New Roman" w:cs="Times New Roman"/>
                        </w:rPr>
                      </w:pPr>
                      <w:r>
                        <w:rPr>
                          <w:rFonts w:ascii="Times New Roman" w:hAnsi="Times New Roman" w:cs="Times New Roman"/>
                        </w:rPr>
                        <w:t>-I am tired.</w:t>
                      </w:r>
                    </w:p>
                    <w:p w:rsidR="008C680E" w:rsidRDefault="008C680E" w:rsidP="004168E7">
                      <w:pPr>
                        <w:ind w:firstLine="720"/>
                        <w:rPr>
                          <w:rFonts w:ascii="Times New Roman" w:hAnsi="Times New Roman" w:cs="Times New Roman"/>
                        </w:rPr>
                      </w:pPr>
                      <w:r>
                        <w:rPr>
                          <w:rFonts w:ascii="Times New Roman" w:hAnsi="Times New Roman" w:cs="Times New Roman"/>
                        </w:rPr>
                        <w:t>-Sleep is a luxury nearly unseen.</w:t>
                      </w:r>
                    </w:p>
                    <w:p w:rsidR="008C680E" w:rsidRDefault="008C680E" w:rsidP="004168E7">
                      <w:pPr>
                        <w:rPr>
                          <w:rFonts w:ascii="Times New Roman" w:hAnsi="Times New Roman" w:cs="Times New Roman"/>
                        </w:rPr>
                      </w:pPr>
                      <w:r>
                        <w:rPr>
                          <w:rFonts w:ascii="Times New Roman" w:hAnsi="Times New Roman" w:cs="Times New Roman"/>
                        </w:rPr>
                        <w:t>-I am uncomfortable.</w:t>
                      </w:r>
                    </w:p>
                    <w:p w:rsidR="008C680E" w:rsidRDefault="008C680E" w:rsidP="004168E7">
                      <w:pPr>
                        <w:ind w:firstLine="720"/>
                        <w:rPr>
                          <w:rFonts w:ascii="Times New Roman" w:hAnsi="Times New Roman" w:cs="Times New Roman"/>
                        </w:rPr>
                      </w:pPr>
                      <w:r>
                        <w:rPr>
                          <w:rFonts w:ascii="Times New Roman" w:hAnsi="Times New Roman" w:cs="Times New Roman"/>
                        </w:rPr>
                        <w:t>-What does comfort even mean?</w:t>
                      </w:r>
                    </w:p>
                    <w:p w:rsidR="008C680E" w:rsidRDefault="008C680E" w:rsidP="004168E7">
                      <w:pPr>
                        <w:rPr>
                          <w:rFonts w:ascii="Times New Roman" w:hAnsi="Times New Roman" w:cs="Times New Roman"/>
                        </w:rPr>
                      </w:pPr>
                      <w:r>
                        <w:rPr>
                          <w:rFonts w:ascii="Times New Roman" w:hAnsi="Times New Roman" w:cs="Times New Roman"/>
                        </w:rPr>
                        <w:t>-I am so bored.</w:t>
                      </w:r>
                    </w:p>
                    <w:p w:rsidR="008C680E" w:rsidRDefault="008C680E" w:rsidP="004168E7">
                      <w:pPr>
                        <w:ind w:firstLine="720"/>
                        <w:rPr>
                          <w:rFonts w:ascii="Times New Roman" w:hAnsi="Times New Roman" w:cs="Times New Roman"/>
                        </w:rPr>
                      </w:pPr>
                      <w:r>
                        <w:rPr>
                          <w:rFonts w:ascii="Times New Roman" w:hAnsi="Times New Roman" w:cs="Times New Roman"/>
                        </w:rPr>
                        <w:t>-I wish I could be so.</w:t>
                      </w:r>
                    </w:p>
                    <w:p w:rsidR="008C680E" w:rsidRDefault="008C680E" w:rsidP="004168E7">
                      <w:pPr>
                        <w:rPr>
                          <w:rFonts w:ascii="Times New Roman" w:hAnsi="Times New Roman" w:cs="Times New Roman"/>
                        </w:rPr>
                      </w:pPr>
                      <w:r>
                        <w:rPr>
                          <w:rFonts w:ascii="Times New Roman" w:hAnsi="Times New Roman" w:cs="Times New Roman"/>
                        </w:rPr>
                        <w:t>-I just want to get there.</w:t>
                      </w:r>
                    </w:p>
                    <w:p w:rsidR="008C680E" w:rsidRDefault="008C680E" w:rsidP="004168E7">
                      <w:pPr>
                        <w:ind w:firstLine="720"/>
                        <w:rPr>
                          <w:rFonts w:ascii="Times New Roman" w:hAnsi="Times New Roman" w:cs="Times New Roman"/>
                        </w:rPr>
                      </w:pPr>
                      <w:r>
                        <w:rPr>
                          <w:rFonts w:ascii="Times New Roman" w:hAnsi="Times New Roman" w:cs="Times New Roman"/>
                        </w:rPr>
                        <w:t>-Our destination, I do not know.</w:t>
                      </w:r>
                    </w:p>
                    <w:p w:rsidR="008C680E" w:rsidRPr="004168E7" w:rsidRDefault="008C680E" w:rsidP="004168E7">
                      <w:pPr>
                        <w:rPr>
                          <w:i/>
                          <w:sz w:val="22"/>
                          <w:szCs w:val="22"/>
                        </w:rPr>
                      </w:pPr>
                    </w:p>
                  </w:txbxContent>
                </v:textbox>
                <w10:wrap type="square"/>
              </v:shape>
            </w:pict>
          </mc:Fallback>
        </mc:AlternateContent>
      </w:r>
    </w:p>
    <w:p w14:paraId="0B8AC06E" w14:textId="77777777" w:rsidR="004168E7" w:rsidRDefault="004168E7" w:rsidP="00EF12BE">
      <w:pPr>
        <w:spacing w:line="48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571D955" wp14:editId="2BAB875E">
                <wp:simplePos x="0" y="0"/>
                <wp:positionH relativeFrom="column">
                  <wp:posOffset>4427220</wp:posOffset>
                </wp:positionH>
                <wp:positionV relativeFrom="paragraph">
                  <wp:posOffset>259080</wp:posOffset>
                </wp:positionV>
                <wp:extent cx="1490980" cy="1320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490980" cy="1320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2CCD57B" w14:textId="77777777" w:rsidR="00AA0D95" w:rsidRPr="004168E7" w:rsidRDefault="00AA0D95">
                            <w:pPr>
                              <w:rPr>
                                <w:i/>
                                <w:sz w:val="22"/>
                                <w:szCs w:val="22"/>
                              </w:rPr>
                            </w:pPr>
                            <w:r w:rsidRPr="004168E7">
                              <w:rPr>
                                <w:i/>
                                <w:sz w:val="22"/>
                                <w:szCs w:val="22"/>
                              </w:rPr>
                              <w:t xml:space="preserve">A poem dedicated to Chava Rosenfarb and all of </w:t>
                            </w:r>
                            <w:r>
                              <w:rPr>
                                <w:i/>
                                <w:sz w:val="22"/>
                                <w:szCs w:val="22"/>
                              </w:rPr>
                              <w:t>the</w:t>
                            </w:r>
                            <w:r w:rsidRPr="004168E7">
                              <w:rPr>
                                <w:i/>
                                <w:sz w:val="22"/>
                                <w:szCs w:val="22"/>
                              </w:rPr>
                              <w:t xml:space="preserve"> poor souls who endured the terrifying train ride of deportation.</w:t>
                            </w:r>
                            <w:r>
                              <w:rPr>
                                <w:i/>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348.6pt;margin-top:20.4pt;width:117.4pt;height:1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" filled="f" stroked="f">
                <v:textbox>
                  <w:txbxContent>
                    <w:p w:rsidR="008C680E" w:rsidRPr="004168E7" w:rsidRDefault="008C680E">
                      <w:pPr>
                        <w:rPr>
                          <w:i/>
                          <w:sz w:val="22"/>
                          <w:szCs w:val="22"/>
                        </w:rPr>
                      </w:pPr>
                      <w:r w:rsidRPr="004168E7">
                        <w:rPr>
                          <w:i/>
                          <w:sz w:val="22"/>
                          <w:szCs w:val="22"/>
                        </w:rPr>
                        <w:t xml:space="preserve">A poem dedicated to Chava Rosenfarb and all of </w:t>
                      </w:r>
                      <w:r>
                        <w:rPr>
                          <w:i/>
                          <w:sz w:val="22"/>
                          <w:szCs w:val="22"/>
                        </w:rPr>
                        <w:t>the</w:t>
                      </w:r>
                      <w:r w:rsidRPr="004168E7">
                        <w:rPr>
                          <w:i/>
                          <w:sz w:val="22"/>
                          <w:szCs w:val="22"/>
                        </w:rPr>
                        <w:t xml:space="preserve"> poor souls who endured the terrifying train ride of deportation.</w:t>
                      </w:r>
                      <w:r>
                        <w:rPr>
                          <w:i/>
                          <w:sz w:val="22"/>
                          <w:szCs w:val="22"/>
                        </w:rPr>
                        <w:t xml:space="preserve"> </w:t>
                      </w:r>
                    </w:p>
                  </w:txbxContent>
                </v:textbox>
                <w10:wrap type="square"/>
              </v:shape>
            </w:pict>
          </mc:Fallback>
        </mc:AlternateContent>
      </w:r>
    </w:p>
    <w:p w14:paraId="6504F8A7" w14:textId="77777777" w:rsidR="004168E7" w:rsidRDefault="004168E7" w:rsidP="00EF12BE">
      <w:pPr>
        <w:spacing w:line="480" w:lineRule="auto"/>
        <w:rPr>
          <w:rFonts w:ascii="Times New Roman" w:hAnsi="Times New Roman" w:cs="Times New Roman"/>
        </w:rPr>
      </w:pPr>
    </w:p>
    <w:p w14:paraId="0AC41473" w14:textId="77777777" w:rsidR="004168E7" w:rsidRDefault="004168E7" w:rsidP="00EF12BE">
      <w:pPr>
        <w:spacing w:line="480" w:lineRule="auto"/>
        <w:rPr>
          <w:rFonts w:ascii="Times New Roman" w:hAnsi="Times New Roman" w:cs="Times New Roman"/>
        </w:rPr>
      </w:pPr>
    </w:p>
    <w:p w14:paraId="1F5138A6" w14:textId="77777777" w:rsidR="004168E7" w:rsidRDefault="004168E7" w:rsidP="00EF12BE">
      <w:pPr>
        <w:spacing w:line="480" w:lineRule="auto"/>
        <w:rPr>
          <w:rFonts w:ascii="Times New Roman" w:hAnsi="Times New Roman" w:cs="Times New Roman"/>
        </w:rPr>
      </w:pPr>
    </w:p>
    <w:p w14:paraId="09F70CFA" w14:textId="77777777" w:rsidR="004168E7" w:rsidRDefault="004168E7" w:rsidP="00EF12BE">
      <w:pPr>
        <w:spacing w:line="480" w:lineRule="auto"/>
        <w:rPr>
          <w:rFonts w:ascii="Times New Roman" w:hAnsi="Times New Roman" w:cs="Times New Roman"/>
        </w:rPr>
      </w:pPr>
    </w:p>
    <w:p w14:paraId="65B99009" w14:textId="77777777" w:rsidR="004168E7" w:rsidRDefault="004168E7" w:rsidP="004168E7">
      <w:pPr>
        <w:rPr>
          <w:rFonts w:ascii="Times New Roman" w:hAnsi="Times New Roman" w:cs="Times New Roman"/>
        </w:rPr>
      </w:pPr>
    </w:p>
    <w:p w14:paraId="1AD79279" w14:textId="77777777" w:rsidR="004168E7" w:rsidRDefault="004168E7" w:rsidP="004168E7">
      <w:pPr>
        <w:ind w:firstLine="720"/>
        <w:jc w:val="center"/>
        <w:rPr>
          <w:rFonts w:ascii="Times New Roman" w:hAnsi="Times New Roman" w:cs="Times New Roman"/>
        </w:rPr>
      </w:pPr>
    </w:p>
    <w:p w14:paraId="5B1AE055" w14:textId="77777777" w:rsidR="004168E7" w:rsidRPr="00386929" w:rsidRDefault="004168E7" w:rsidP="004168E7">
      <w:pPr>
        <w:ind w:firstLine="720"/>
        <w:jc w:val="center"/>
        <w:rPr>
          <w:rFonts w:ascii="Times New Roman" w:hAnsi="Times New Roman" w:cs="Times New Roman"/>
        </w:rPr>
      </w:pPr>
    </w:p>
    <w:p w14:paraId="311CF572" w14:textId="77777777" w:rsidR="00A313CE" w:rsidRDefault="00810AD6" w:rsidP="007E14C0">
      <w:pPr>
        <w:spacing w:line="480" w:lineRule="auto"/>
        <w:jc w:val="center"/>
        <w:rPr>
          <w:rFonts w:ascii="Times New Roman" w:hAnsi="Times New Roman" w:cs="Times New Roman"/>
          <w:b/>
        </w:rPr>
      </w:pPr>
      <w:r>
        <w:rPr>
          <w:rFonts w:ascii="Times New Roman" w:hAnsi="Times New Roman" w:cs="Times New Roman"/>
          <w:b/>
        </w:rPr>
        <w:t>Roses are Red, Victims are Blue</w:t>
      </w:r>
    </w:p>
    <w:p w14:paraId="3F00E4B7" w14:textId="77777777" w:rsidR="007E14C0" w:rsidRPr="007E14C0" w:rsidRDefault="007E14C0" w:rsidP="007E14C0">
      <w:pPr>
        <w:spacing w:line="480" w:lineRule="auto"/>
        <w:jc w:val="center"/>
        <w:rPr>
          <w:rFonts w:ascii="Times New Roman" w:hAnsi="Times New Roman" w:cs="Times New Roman"/>
          <w:b/>
        </w:rPr>
      </w:pPr>
    </w:p>
    <w:p w14:paraId="20531334" w14:textId="77777777" w:rsidR="009D565E" w:rsidRDefault="00A313CE" w:rsidP="00EF12BE">
      <w:pPr>
        <w:spacing w:line="480" w:lineRule="auto"/>
        <w:rPr>
          <w:rFonts w:ascii="Times New Roman" w:hAnsi="Times New Roman" w:cs="Times New Roman"/>
        </w:rPr>
      </w:pPr>
      <w:r w:rsidRPr="00386929">
        <w:rPr>
          <w:rFonts w:ascii="Times New Roman" w:hAnsi="Times New Roman" w:cs="Times New Roman"/>
        </w:rPr>
        <w:tab/>
      </w:r>
      <w:r w:rsidR="00511956">
        <w:rPr>
          <w:rFonts w:ascii="Times New Roman" w:hAnsi="Times New Roman" w:cs="Times New Roman"/>
        </w:rPr>
        <w:t>Studying the</w:t>
      </w:r>
      <w:r w:rsidR="003E34F9">
        <w:rPr>
          <w:rFonts w:ascii="Times New Roman" w:hAnsi="Times New Roman" w:cs="Times New Roman"/>
        </w:rPr>
        <w:t xml:space="preserve"> literature that has arisen from the survivors of the</w:t>
      </w:r>
      <w:r w:rsidR="00511956">
        <w:rPr>
          <w:rFonts w:ascii="Times New Roman" w:hAnsi="Times New Roman" w:cs="Times New Roman"/>
        </w:rPr>
        <w:t xml:space="preserve"> Holocaust is not a way to exaggerate one specific event that has occurred in history. Instead, grasping an in depth understanding of such a catastrophic event </w:t>
      </w:r>
      <w:r w:rsidR="003E34F9">
        <w:rPr>
          <w:rFonts w:ascii="Times New Roman" w:hAnsi="Times New Roman" w:cs="Times New Roman"/>
        </w:rPr>
        <w:t xml:space="preserve">through individual’s personal experiences </w:t>
      </w:r>
      <w:r w:rsidR="00511956">
        <w:rPr>
          <w:rFonts w:ascii="Times New Roman" w:hAnsi="Times New Roman" w:cs="Times New Roman"/>
        </w:rPr>
        <w:t>may serve</w:t>
      </w:r>
      <w:r w:rsidR="0009177C">
        <w:rPr>
          <w:rFonts w:ascii="Times New Roman" w:hAnsi="Times New Roman" w:cs="Times New Roman"/>
        </w:rPr>
        <w:t xml:space="preserve"> a couple of purposes. Listening to the stories of survivor’s and attempting to really hear</w:t>
      </w:r>
      <w:r w:rsidR="007E14C0">
        <w:rPr>
          <w:rFonts w:ascii="Times New Roman" w:hAnsi="Times New Roman" w:cs="Times New Roman"/>
        </w:rPr>
        <w:t xml:space="preserve"> what they are trying to express</w:t>
      </w:r>
      <w:r w:rsidR="0009177C">
        <w:rPr>
          <w:rFonts w:ascii="Times New Roman" w:hAnsi="Times New Roman" w:cs="Times New Roman"/>
        </w:rPr>
        <w:t xml:space="preserve"> can </w:t>
      </w:r>
      <w:r w:rsidR="00511956">
        <w:rPr>
          <w:rFonts w:ascii="Times New Roman" w:hAnsi="Times New Roman" w:cs="Times New Roman"/>
        </w:rPr>
        <w:t>create awareness of the capabilit</w:t>
      </w:r>
      <w:r w:rsidR="0009177C">
        <w:rPr>
          <w:rFonts w:ascii="Times New Roman" w:hAnsi="Times New Roman" w:cs="Times New Roman"/>
        </w:rPr>
        <w:t>ies of human kind</w:t>
      </w:r>
      <w:r w:rsidR="007E14C0">
        <w:rPr>
          <w:rFonts w:ascii="Times New Roman" w:hAnsi="Times New Roman" w:cs="Times New Roman"/>
        </w:rPr>
        <w:t>. These literary pieces can also</w:t>
      </w:r>
      <w:r w:rsidR="0009177C">
        <w:rPr>
          <w:rFonts w:ascii="Times New Roman" w:hAnsi="Times New Roman" w:cs="Times New Roman"/>
        </w:rPr>
        <w:t xml:space="preserve"> </w:t>
      </w:r>
      <w:r w:rsidR="007E14C0">
        <w:rPr>
          <w:rFonts w:ascii="Times New Roman" w:hAnsi="Times New Roman" w:cs="Times New Roman"/>
        </w:rPr>
        <w:t>serve to</w:t>
      </w:r>
      <w:r w:rsidR="0009177C">
        <w:rPr>
          <w:rFonts w:ascii="Times New Roman" w:hAnsi="Times New Roman" w:cs="Times New Roman"/>
        </w:rPr>
        <w:t xml:space="preserve"> </w:t>
      </w:r>
      <w:r w:rsidR="00511956">
        <w:rPr>
          <w:rFonts w:ascii="Times New Roman" w:hAnsi="Times New Roman" w:cs="Times New Roman"/>
        </w:rPr>
        <w:t xml:space="preserve">inform future generations of </w:t>
      </w:r>
      <w:r w:rsidR="001A3EA3">
        <w:rPr>
          <w:rFonts w:ascii="Times New Roman" w:hAnsi="Times New Roman" w:cs="Times New Roman"/>
        </w:rPr>
        <w:t>the measures to be taken to avoid the repetition of such disasters</w:t>
      </w:r>
      <w:r w:rsidR="00511956">
        <w:rPr>
          <w:rFonts w:ascii="Times New Roman" w:hAnsi="Times New Roman" w:cs="Times New Roman"/>
        </w:rPr>
        <w:t xml:space="preserve">. Studying the </w:t>
      </w:r>
      <w:r w:rsidR="003E34F9">
        <w:rPr>
          <w:rFonts w:ascii="Times New Roman" w:hAnsi="Times New Roman" w:cs="Times New Roman"/>
        </w:rPr>
        <w:t xml:space="preserve">literature resulting from the </w:t>
      </w:r>
      <w:r w:rsidR="00511956">
        <w:rPr>
          <w:rFonts w:ascii="Times New Roman" w:hAnsi="Times New Roman" w:cs="Times New Roman"/>
        </w:rPr>
        <w:t xml:space="preserve">Holocaust opens a human’s </w:t>
      </w:r>
      <w:r w:rsidR="006103AA">
        <w:rPr>
          <w:rFonts w:ascii="Times New Roman" w:hAnsi="Times New Roman" w:cs="Times New Roman"/>
        </w:rPr>
        <w:t>understandings of</w:t>
      </w:r>
      <w:r w:rsidR="00C77B68">
        <w:rPr>
          <w:rFonts w:ascii="Times New Roman" w:hAnsi="Times New Roman" w:cs="Times New Roman"/>
        </w:rPr>
        <w:t xml:space="preserve"> the</w:t>
      </w:r>
      <w:r w:rsidR="006103AA">
        <w:rPr>
          <w:rFonts w:ascii="Times New Roman" w:hAnsi="Times New Roman" w:cs="Times New Roman"/>
        </w:rPr>
        <w:t xml:space="preserve"> ways humans develop</w:t>
      </w:r>
      <w:r w:rsidR="00511956">
        <w:rPr>
          <w:rFonts w:ascii="Times New Roman" w:hAnsi="Times New Roman" w:cs="Times New Roman"/>
        </w:rPr>
        <w:t xml:space="preserve"> prejudices and the ways that individuals cope with inhumane circumstances.</w:t>
      </w:r>
      <w:r w:rsidR="003E34F9">
        <w:rPr>
          <w:rFonts w:ascii="Times New Roman" w:hAnsi="Times New Roman" w:cs="Times New Roman"/>
        </w:rPr>
        <w:t xml:space="preserve"> Reading survivor literature of the </w:t>
      </w:r>
      <w:r w:rsidR="001A3EA3">
        <w:rPr>
          <w:rFonts w:ascii="Times New Roman" w:hAnsi="Times New Roman" w:cs="Times New Roman"/>
        </w:rPr>
        <w:t xml:space="preserve">Holocaust can give the average person a </w:t>
      </w:r>
      <w:r w:rsidR="003E34F9">
        <w:rPr>
          <w:rFonts w:ascii="Times New Roman" w:hAnsi="Times New Roman" w:cs="Times New Roman"/>
        </w:rPr>
        <w:lastRenderedPageBreak/>
        <w:t xml:space="preserve">firm and well-rounded </w:t>
      </w:r>
      <w:r w:rsidR="001A3EA3">
        <w:rPr>
          <w:rFonts w:ascii="Times New Roman" w:hAnsi="Times New Roman" w:cs="Times New Roman"/>
        </w:rPr>
        <w:t>perspective of what it means to suffer.</w:t>
      </w:r>
      <w:r w:rsidR="00511956">
        <w:rPr>
          <w:rFonts w:ascii="Times New Roman" w:hAnsi="Times New Roman" w:cs="Times New Roman"/>
        </w:rPr>
        <w:t xml:space="preserve"> </w:t>
      </w:r>
      <w:r w:rsidR="005578A0">
        <w:rPr>
          <w:rFonts w:ascii="Times New Roman" w:hAnsi="Times New Roman" w:cs="Times New Roman"/>
        </w:rPr>
        <w:t xml:space="preserve">Focusing on multiple works by authors of different genders gives insight into the various differences in experience for male and female victims of the Holocaust. Although we primarily studied Chava Rosenfarb for her poetry, many comparisons can be drawn between her writing and Primo Levi’s </w:t>
      </w:r>
      <w:r w:rsidR="00592C1E">
        <w:rPr>
          <w:rFonts w:ascii="Times New Roman" w:hAnsi="Times New Roman" w:cs="Times New Roman"/>
        </w:rPr>
        <w:t xml:space="preserve">novel </w:t>
      </w:r>
      <w:r w:rsidR="005578A0" w:rsidRPr="005578A0">
        <w:rPr>
          <w:rFonts w:ascii="Times New Roman" w:hAnsi="Times New Roman" w:cs="Times New Roman"/>
          <w:i/>
        </w:rPr>
        <w:t>Survival in Auschwitz</w:t>
      </w:r>
      <w:r w:rsidR="005578A0">
        <w:rPr>
          <w:rFonts w:ascii="Times New Roman" w:hAnsi="Times New Roman" w:cs="Times New Roman"/>
        </w:rPr>
        <w:t xml:space="preserve">. Analyzing literature from </w:t>
      </w:r>
      <w:r w:rsidR="007E14C0">
        <w:rPr>
          <w:rFonts w:ascii="Times New Roman" w:hAnsi="Times New Roman" w:cs="Times New Roman"/>
        </w:rPr>
        <w:t xml:space="preserve">both </w:t>
      </w:r>
      <w:r w:rsidR="005578A0">
        <w:rPr>
          <w:rFonts w:ascii="Times New Roman" w:hAnsi="Times New Roman" w:cs="Times New Roman"/>
        </w:rPr>
        <w:t xml:space="preserve">male and female perspectives better informs the reader of the crucial differences </w:t>
      </w:r>
      <w:r w:rsidR="00592C1E">
        <w:rPr>
          <w:rFonts w:ascii="Times New Roman" w:hAnsi="Times New Roman" w:cs="Times New Roman"/>
        </w:rPr>
        <w:t>with</w:t>
      </w:r>
      <w:r w:rsidR="005578A0">
        <w:rPr>
          <w:rFonts w:ascii="Times New Roman" w:hAnsi="Times New Roman" w:cs="Times New Roman"/>
        </w:rPr>
        <w:t>in</w:t>
      </w:r>
      <w:r w:rsidR="00592C1E">
        <w:rPr>
          <w:rFonts w:ascii="Times New Roman" w:hAnsi="Times New Roman" w:cs="Times New Roman"/>
        </w:rPr>
        <w:t xml:space="preserve"> the personal</w:t>
      </w:r>
      <w:r w:rsidR="005578A0">
        <w:rPr>
          <w:rFonts w:ascii="Times New Roman" w:hAnsi="Times New Roman" w:cs="Times New Roman"/>
        </w:rPr>
        <w:t xml:space="preserve"> experience</w:t>
      </w:r>
      <w:r w:rsidR="00592C1E">
        <w:rPr>
          <w:rFonts w:ascii="Times New Roman" w:hAnsi="Times New Roman" w:cs="Times New Roman"/>
        </w:rPr>
        <w:t>s</w:t>
      </w:r>
      <w:r w:rsidR="005578A0">
        <w:rPr>
          <w:rFonts w:ascii="Times New Roman" w:hAnsi="Times New Roman" w:cs="Times New Roman"/>
        </w:rPr>
        <w:t xml:space="preserve"> </w:t>
      </w:r>
      <w:r w:rsidR="00592C1E">
        <w:rPr>
          <w:rFonts w:ascii="Times New Roman" w:hAnsi="Times New Roman" w:cs="Times New Roman"/>
        </w:rPr>
        <w:t xml:space="preserve">of each of </w:t>
      </w:r>
      <w:r w:rsidR="005578A0">
        <w:rPr>
          <w:rFonts w:ascii="Times New Roman" w:hAnsi="Times New Roman" w:cs="Times New Roman"/>
        </w:rPr>
        <w:t>those writers</w:t>
      </w:r>
      <w:r w:rsidR="007E14C0">
        <w:rPr>
          <w:rFonts w:ascii="Times New Roman" w:hAnsi="Times New Roman" w:cs="Times New Roman"/>
        </w:rPr>
        <w:t>, along with the gender specific experiences they endured</w:t>
      </w:r>
      <w:r w:rsidR="005578A0">
        <w:rPr>
          <w:rFonts w:ascii="Times New Roman" w:hAnsi="Times New Roman" w:cs="Times New Roman"/>
        </w:rPr>
        <w:t xml:space="preserve">. </w:t>
      </w:r>
      <w:r w:rsidR="003E34F9">
        <w:rPr>
          <w:rFonts w:ascii="Times New Roman" w:hAnsi="Times New Roman" w:cs="Times New Roman"/>
        </w:rPr>
        <w:t>Th</w:t>
      </w:r>
      <w:r w:rsidR="00846F24" w:rsidRPr="00386929">
        <w:rPr>
          <w:rFonts w:ascii="Times New Roman" w:hAnsi="Times New Roman" w:cs="Times New Roman"/>
        </w:rPr>
        <w:t>is</w:t>
      </w:r>
      <w:r w:rsidR="003E34F9">
        <w:rPr>
          <w:rFonts w:ascii="Times New Roman" w:hAnsi="Times New Roman" w:cs="Times New Roman"/>
        </w:rPr>
        <w:t xml:space="preserve"> semester I read </w:t>
      </w:r>
      <w:r w:rsidR="00846F24" w:rsidRPr="00A522B0">
        <w:rPr>
          <w:rFonts w:ascii="Times New Roman" w:hAnsi="Times New Roman" w:cs="Times New Roman"/>
          <w:i/>
        </w:rPr>
        <w:t>Exile At Last</w:t>
      </w:r>
      <w:r w:rsidR="00846F24" w:rsidRPr="00386929">
        <w:rPr>
          <w:rFonts w:ascii="Times New Roman" w:hAnsi="Times New Roman" w:cs="Times New Roman"/>
        </w:rPr>
        <w:t xml:space="preserve"> by Chava Rosenfarb</w:t>
      </w:r>
      <w:r w:rsidR="00846F24">
        <w:rPr>
          <w:rFonts w:ascii="Times New Roman" w:hAnsi="Times New Roman" w:cs="Times New Roman"/>
        </w:rPr>
        <w:t>, edited by Goldie Morgentaler</w:t>
      </w:r>
      <w:r w:rsidR="00846F24" w:rsidRPr="00386929">
        <w:rPr>
          <w:rFonts w:ascii="Times New Roman" w:hAnsi="Times New Roman" w:cs="Times New Roman"/>
        </w:rPr>
        <w:t xml:space="preserve"> </w:t>
      </w:r>
      <w:r w:rsidR="003E34F9">
        <w:rPr>
          <w:rFonts w:ascii="Times New Roman" w:hAnsi="Times New Roman" w:cs="Times New Roman"/>
        </w:rPr>
        <w:t>as part of my group presentation assignment</w:t>
      </w:r>
      <w:r w:rsidR="00846F24">
        <w:rPr>
          <w:rFonts w:ascii="Times New Roman" w:hAnsi="Times New Roman" w:cs="Times New Roman"/>
        </w:rPr>
        <w:t xml:space="preserve">. </w:t>
      </w:r>
      <w:r w:rsidR="00511956">
        <w:rPr>
          <w:rFonts w:ascii="Times New Roman" w:hAnsi="Times New Roman" w:cs="Times New Roman"/>
        </w:rPr>
        <w:t xml:space="preserve">Reading authors </w:t>
      </w:r>
      <w:r w:rsidR="003E34F9">
        <w:rPr>
          <w:rFonts w:ascii="Times New Roman" w:hAnsi="Times New Roman" w:cs="Times New Roman"/>
        </w:rPr>
        <w:t>like</w:t>
      </w:r>
      <w:r w:rsidR="00511956">
        <w:rPr>
          <w:rFonts w:ascii="Times New Roman" w:hAnsi="Times New Roman" w:cs="Times New Roman"/>
        </w:rPr>
        <w:t xml:space="preserve"> Chava Rosenfarb </w:t>
      </w:r>
      <w:r w:rsidR="009D565E">
        <w:rPr>
          <w:rFonts w:ascii="Times New Roman" w:hAnsi="Times New Roman" w:cs="Times New Roman"/>
        </w:rPr>
        <w:t>provides</w:t>
      </w:r>
      <w:r w:rsidR="005578A0">
        <w:rPr>
          <w:rFonts w:ascii="Times New Roman" w:hAnsi="Times New Roman" w:cs="Times New Roman"/>
        </w:rPr>
        <w:t xml:space="preserve"> both powerful </w:t>
      </w:r>
      <w:r w:rsidR="00592C1E">
        <w:rPr>
          <w:rFonts w:ascii="Times New Roman" w:hAnsi="Times New Roman" w:cs="Times New Roman"/>
        </w:rPr>
        <w:t>insights</w:t>
      </w:r>
      <w:r w:rsidR="005578A0">
        <w:rPr>
          <w:rFonts w:ascii="Times New Roman" w:hAnsi="Times New Roman" w:cs="Times New Roman"/>
        </w:rPr>
        <w:t xml:space="preserve"> into the female perspective of the Holocaust experience, as well as</w:t>
      </w:r>
      <w:r w:rsidR="009D565E">
        <w:rPr>
          <w:rFonts w:ascii="Times New Roman" w:hAnsi="Times New Roman" w:cs="Times New Roman"/>
        </w:rPr>
        <w:t xml:space="preserve"> evidence of the benefits of poetry as therapy for people enduring truly unbearable living situations</w:t>
      </w:r>
      <w:r w:rsidR="005578A0">
        <w:rPr>
          <w:rFonts w:ascii="Times New Roman" w:hAnsi="Times New Roman" w:cs="Times New Roman"/>
        </w:rPr>
        <w:t xml:space="preserve">. Analyzing multiple </w:t>
      </w:r>
      <w:r w:rsidR="00592C1E">
        <w:rPr>
          <w:rFonts w:ascii="Times New Roman" w:hAnsi="Times New Roman" w:cs="Times New Roman"/>
        </w:rPr>
        <w:t>survivors’</w:t>
      </w:r>
      <w:r w:rsidR="005578A0">
        <w:rPr>
          <w:rFonts w:ascii="Times New Roman" w:hAnsi="Times New Roman" w:cs="Times New Roman"/>
        </w:rPr>
        <w:t xml:space="preserve"> writing is key to gain a balanced interpretation of the experiences and methods of coping during the traumatic experience of World War II.</w:t>
      </w:r>
    </w:p>
    <w:p w14:paraId="2E1479C0" w14:textId="77777777" w:rsidR="00144B80" w:rsidRDefault="00144B80" w:rsidP="00144B80">
      <w:pPr>
        <w:spacing w:line="480" w:lineRule="auto"/>
        <w:ind w:firstLine="720"/>
        <w:rPr>
          <w:rFonts w:ascii="Times New Roman" w:hAnsi="Times New Roman" w:cs="Times New Roman"/>
        </w:rPr>
      </w:pPr>
      <w:r w:rsidRPr="00386929">
        <w:rPr>
          <w:rFonts w:ascii="Times New Roman" w:hAnsi="Times New Roman" w:cs="Times New Roman"/>
        </w:rPr>
        <w:t xml:space="preserve">A major fan of </w:t>
      </w:r>
      <w:r>
        <w:rPr>
          <w:rFonts w:ascii="Times New Roman" w:hAnsi="Times New Roman" w:cs="Times New Roman"/>
        </w:rPr>
        <w:t>the power exhibited within the works of feminist women writers</w:t>
      </w:r>
      <w:r w:rsidR="003E34F9">
        <w:rPr>
          <w:rFonts w:ascii="Times New Roman" w:hAnsi="Times New Roman" w:cs="Times New Roman"/>
        </w:rPr>
        <w:t>, I fe</w:t>
      </w:r>
      <w:r w:rsidRPr="00386929">
        <w:rPr>
          <w:rFonts w:ascii="Times New Roman" w:hAnsi="Times New Roman" w:cs="Times New Roman"/>
        </w:rPr>
        <w:t>l</w:t>
      </w:r>
      <w:r w:rsidR="003E34F9">
        <w:rPr>
          <w:rFonts w:ascii="Times New Roman" w:hAnsi="Times New Roman" w:cs="Times New Roman"/>
        </w:rPr>
        <w:t>t</w:t>
      </w:r>
      <w:r w:rsidRPr="00386929">
        <w:rPr>
          <w:rFonts w:ascii="Times New Roman" w:hAnsi="Times New Roman" w:cs="Times New Roman"/>
        </w:rPr>
        <w:t xml:space="preserve"> drawn to focus on Chava Rosenfarb’s </w:t>
      </w:r>
      <w:r w:rsidRPr="00A522B0">
        <w:rPr>
          <w:rFonts w:ascii="Times New Roman" w:hAnsi="Times New Roman" w:cs="Times New Roman"/>
          <w:i/>
        </w:rPr>
        <w:t>Exile At Last</w:t>
      </w:r>
      <w:r w:rsidRPr="00386929">
        <w:rPr>
          <w:rFonts w:ascii="Times New Roman" w:hAnsi="Times New Roman" w:cs="Times New Roman"/>
        </w:rPr>
        <w:t xml:space="preserve"> when </w:t>
      </w:r>
      <w:r>
        <w:rPr>
          <w:rFonts w:ascii="Times New Roman" w:hAnsi="Times New Roman" w:cs="Times New Roman"/>
        </w:rPr>
        <w:t>analyzing the benefits of poetry as therapy</w:t>
      </w:r>
      <w:r w:rsidRPr="00386929">
        <w:rPr>
          <w:rFonts w:ascii="Times New Roman" w:hAnsi="Times New Roman" w:cs="Times New Roman"/>
        </w:rPr>
        <w:t xml:space="preserve">. </w:t>
      </w:r>
      <w:r>
        <w:rPr>
          <w:rFonts w:ascii="Times New Roman" w:hAnsi="Times New Roman" w:cs="Times New Roman"/>
        </w:rPr>
        <w:t>Rosenfarb is the last of the great Yiddish-language novelists</w:t>
      </w:r>
      <w:r w:rsidR="006103AA">
        <w:rPr>
          <w:rFonts w:ascii="Times New Roman" w:hAnsi="Times New Roman" w:cs="Times New Roman"/>
        </w:rPr>
        <w:t xml:space="preserve"> and has dedicated her life to writing in the language she grew up speaking</w:t>
      </w:r>
      <w:r w:rsidR="003E34F9">
        <w:rPr>
          <w:rFonts w:ascii="Times New Roman" w:hAnsi="Times New Roman" w:cs="Times New Roman"/>
        </w:rPr>
        <w:t>,</w:t>
      </w:r>
      <w:r w:rsidR="006103AA">
        <w:rPr>
          <w:rFonts w:ascii="Times New Roman" w:hAnsi="Times New Roman" w:cs="Times New Roman"/>
        </w:rPr>
        <w:t xml:space="preserve"> despite the diminishing readership (Morgentaler). Most of Rosenfarb’s poems have since been translated to English, however her attempt to keep Yiddish alive attests to the dedication survivors of the Holocaust often have to remaining connected and grounded to their cultural roots. After the war when Rosenfarb eventually moved to Montreal, she was able to flourish as an author in a city that served as a home for a vibrant community of Yiddish poets, novelists, scholars and journalists (Morgentaler).</w:t>
      </w:r>
      <w:r w:rsidR="001A3EA3">
        <w:rPr>
          <w:rFonts w:ascii="Times New Roman" w:hAnsi="Times New Roman" w:cs="Times New Roman"/>
        </w:rPr>
        <w:t xml:space="preserve"> Rosenfarb’s poetry demonstrates the struggles faced by victims of the Holocaust</w:t>
      </w:r>
      <w:r w:rsidR="00FE1CBA">
        <w:rPr>
          <w:rFonts w:ascii="Times New Roman" w:hAnsi="Times New Roman" w:cs="Times New Roman"/>
        </w:rPr>
        <w:t xml:space="preserve"> therefore</w:t>
      </w:r>
      <w:r w:rsidR="001A3EA3">
        <w:rPr>
          <w:rFonts w:ascii="Times New Roman" w:hAnsi="Times New Roman" w:cs="Times New Roman"/>
        </w:rPr>
        <w:t xml:space="preserve"> allowing us to grasp an understanding of her own personal experiences.</w:t>
      </w:r>
    </w:p>
    <w:p w14:paraId="628F75A4" w14:textId="77777777" w:rsidR="00FE1CBA" w:rsidRDefault="007D1F5E" w:rsidP="00FE1CBA">
      <w:pPr>
        <w:spacing w:line="480" w:lineRule="auto"/>
        <w:ind w:firstLine="720"/>
        <w:rPr>
          <w:rFonts w:ascii="Times New Roman" w:hAnsi="Times New Roman" w:cs="Times New Roman"/>
        </w:rPr>
      </w:pPr>
      <w:r>
        <w:rPr>
          <w:rFonts w:ascii="Times New Roman" w:hAnsi="Times New Roman" w:cs="Times New Roman"/>
        </w:rPr>
        <w:t>Rosenfarb established herself as</w:t>
      </w:r>
      <w:r w:rsidR="001A3EA3">
        <w:rPr>
          <w:rFonts w:ascii="Times New Roman" w:hAnsi="Times New Roman" w:cs="Times New Roman"/>
        </w:rPr>
        <w:t xml:space="preserve"> a l</w:t>
      </w:r>
      <w:r w:rsidR="00460563">
        <w:rPr>
          <w:rFonts w:ascii="Times New Roman" w:hAnsi="Times New Roman" w:cs="Times New Roman"/>
        </w:rPr>
        <w:t xml:space="preserve">iterary hero in her </w:t>
      </w:r>
      <w:r w:rsidR="001A3EA3">
        <w:rPr>
          <w:rFonts w:ascii="Times New Roman" w:hAnsi="Times New Roman" w:cs="Times New Roman"/>
        </w:rPr>
        <w:t xml:space="preserve">quest to reconstruct the poems stolen from her </w:t>
      </w:r>
      <w:r w:rsidR="00187238">
        <w:rPr>
          <w:rFonts w:ascii="Times New Roman" w:hAnsi="Times New Roman" w:cs="Times New Roman"/>
        </w:rPr>
        <w:t xml:space="preserve">on the railway platform at Auschwitz. She had composed a series of poems within the walls of the Lodz ghetto when she was a member of the writers group at </w:t>
      </w:r>
      <w:r>
        <w:rPr>
          <w:rFonts w:ascii="Times New Roman" w:hAnsi="Times New Roman" w:cs="Times New Roman"/>
        </w:rPr>
        <w:t xml:space="preserve">the early </w:t>
      </w:r>
      <w:r w:rsidR="00187238">
        <w:rPr>
          <w:rFonts w:ascii="Times New Roman" w:hAnsi="Times New Roman" w:cs="Times New Roman"/>
        </w:rPr>
        <w:t xml:space="preserve">age </w:t>
      </w:r>
      <w:r>
        <w:rPr>
          <w:rFonts w:ascii="Times New Roman" w:hAnsi="Times New Roman" w:cs="Times New Roman"/>
        </w:rPr>
        <w:t xml:space="preserve">of </w:t>
      </w:r>
      <w:r w:rsidR="00187238">
        <w:rPr>
          <w:rFonts w:ascii="Times New Roman" w:hAnsi="Times New Roman" w:cs="Times New Roman"/>
        </w:rPr>
        <w:t>17. Despite the frustration of losing her works, she managed to find a pencil and she recreated the poems from her memory on the ceiling above her bunk at the Sasel labor camp and</w:t>
      </w:r>
      <w:r>
        <w:rPr>
          <w:rFonts w:ascii="Times New Roman" w:hAnsi="Times New Roman" w:cs="Times New Roman"/>
        </w:rPr>
        <w:t xml:space="preserve"> then dedicated what energy she had left over from the day to memorizing</w:t>
      </w:r>
      <w:r w:rsidR="00187238">
        <w:rPr>
          <w:rFonts w:ascii="Times New Roman" w:hAnsi="Times New Roman" w:cs="Times New Roman"/>
        </w:rPr>
        <w:t xml:space="preserve"> them. </w:t>
      </w:r>
    </w:p>
    <w:p w14:paraId="34A10BF1" w14:textId="77777777" w:rsidR="00187238" w:rsidRDefault="00187238" w:rsidP="00FE1CBA">
      <w:pPr>
        <w:spacing w:line="480" w:lineRule="auto"/>
        <w:ind w:firstLine="720"/>
        <w:rPr>
          <w:rFonts w:ascii="Times New Roman" w:hAnsi="Times New Roman" w:cs="Times New Roman"/>
        </w:rPr>
      </w:pPr>
      <w:r>
        <w:rPr>
          <w:rFonts w:ascii="Times New Roman" w:hAnsi="Times New Roman" w:cs="Times New Roman"/>
        </w:rPr>
        <w:t>Amongst this collection of poems written and then rewritten</w:t>
      </w:r>
      <w:r w:rsidR="003E34F9">
        <w:rPr>
          <w:rFonts w:ascii="Times New Roman" w:hAnsi="Times New Roman" w:cs="Times New Roman"/>
        </w:rPr>
        <w:t>,</w:t>
      </w:r>
      <w:r>
        <w:rPr>
          <w:rFonts w:ascii="Times New Roman" w:hAnsi="Times New Roman" w:cs="Times New Roman"/>
        </w:rPr>
        <w:t xml:space="preserve"> is her f</w:t>
      </w:r>
      <w:r w:rsidR="003E34F9">
        <w:rPr>
          <w:rFonts w:ascii="Times New Roman" w:hAnsi="Times New Roman" w:cs="Times New Roman"/>
        </w:rPr>
        <w:t xml:space="preserve">irst poem written in the ghetto. During the winter of 1940 Rosenfarb began writing what would eventually become a collection of poems with her 3-stanza poem </w:t>
      </w:r>
      <w:r>
        <w:rPr>
          <w:rFonts w:ascii="Times New Roman" w:hAnsi="Times New Roman" w:cs="Times New Roman"/>
        </w:rPr>
        <w:t>entitled</w:t>
      </w:r>
      <w:r w:rsidRPr="00187238">
        <w:rPr>
          <w:rFonts w:ascii="Times New Roman" w:hAnsi="Times New Roman" w:cs="Times New Roman"/>
          <w:i/>
        </w:rPr>
        <w:t xml:space="preserve"> Freedom</w:t>
      </w:r>
      <w:r>
        <w:rPr>
          <w:rFonts w:ascii="Times New Roman" w:hAnsi="Times New Roman" w:cs="Times New Roman"/>
        </w:rPr>
        <w:t>.</w:t>
      </w:r>
      <w:r w:rsidR="007D1F5E">
        <w:rPr>
          <w:rFonts w:ascii="Times New Roman" w:hAnsi="Times New Roman" w:cs="Times New Roman"/>
        </w:rPr>
        <w:t xml:space="preserve"> This poem serves as a proper introduction to the collection of poems featured in </w:t>
      </w:r>
      <w:r w:rsidR="007D1F5E" w:rsidRPr="007D1F5E">
        <w:rPr>
          <w:rFonts w:ascii="Times New Roman" w:hAnsi="Times New Roman" w:cs="Times New Roman"/>
          <w:i/>
        </w:rPr>
        <w:t>Exile At Last</w:t>
      </w:r>
      <w:r>
        <w:rPr>
          <w:rFonts w:ascii="Times New Roman" w:hAnsi="Times New Roman" w:cs="Times New Roman"/>
        </w:rPr>
        <w:t xml:space="preserve"> </w:t>
      </w:r>
      <w:r w:rsidR="007D1F5E">
        <w:rPr>
          <w:rFonts w:ascii="Times New Roman" w:hAnsi="Times New Roman" w:cs="Times New Roman"/>
        </w:rPr>
        <w:t>with its clear comparisons of the world within the barbed wire of the ghetto and life outside.</w:t>
      </w:r>
      <w:r w:rsidR="00FE1CBA">
        <w:rPr>
          <w:rFonts w:ascii="Times New Roman" w:hAnsi="Times New Roman" w:cs="Times New Roman"/>
        </w:rPr>
        <w:t xml:space="preserve"> </w:t>
      </w:r>
      <w:r w:rsidR="00E53C26">
        <w:rPr>
          <w:rFonts w:ascii="Times New Roman" w:hAnsi="Times New Roman" w:cs="Times New Roman"/>
        </w:rPr>
        <w:t xml:space="preserve">The first stanza of the poem reads, </w:t>
      </w:r>
      <w:r>
        <w:rPr>
          <w:rFonts w:ascii="Times New Roman" w:hAnsi="Times New Roman" w:cs="Times New Roman"/>
        </w:rPr>
        <w:t>“Far, on the other side,</w:t>
      </w:r>
      <w:r w:rsidR="0030502D">
        <w:rPr>
          <w:rFonts w:ascii="Times New Roman" w:hAnsi="Times New Roman" w:cs="Times New Roman"/>
        </w:rPr>
        <w:t xml:space="preserve">/ </w:t>
      </w:r>
      <w:r>
        <w:rPr>
          <w:rFonts w:ascii="Times New Roman" w:hAnsi="Times New Roman" w:cs="Times New Roman"/>
        </w:rPr>
        <w:t>there is your freedom,</w:t>
      </w:r>
      <w:r w:rsidR="0030502D">
        <w:rPr>
          <w:rFonts w:ascii="Times New Roman" w:hAnsi="Times New Roman" w:cs="Times New Roman"/>
        </w:rPr>
        <w:t xml:space="preserve">/ </w:t>
      </w:r>
      <w:r>
        <w:rPr>
          <w:rFonts w:ascii="Times New Roman" w:hAnsi="Times New Roman" w:cs="Times New Roman"/>
        </w:rPr>
        <w:t>crossed out a million times</w:t>
      </w:r>
      <w:r w:rsidR="0030502D">
        <w:rPr>
          <w:rFonts w:ascii="Times New Roman" w:hAnsi="Times New Roman" w:cs="Times New Roman"/>
        </w:rPr>
        <w:t xml:space="preserve">/ </w:t>
      </w:r>
      <w:r>
        <w:rPr>
          <w:rFonts w:ascii="Times New Roman" w:hAnsi="Times New Roman" w:cs="Times New Roman"/>
        </w:rPr>
        <w:t>by barbed wire.</w:t>
      </w:r>
      <w:r w:rsidR="0030502D">
        <w:rPr>
          <w:rFonts w:ascii="Times New Roman" w:hAnsi="Times New Roman" w:cs="Times New Roman"/>
        </w:rPr>
        <w:t xml:space="preserve">/ </w:t>
      </w:r>
      <w:r>
        <w:rPr>
          <w:rFonts w:ascii="Times New Roman" w:hAnsi="Times New Roman" w:cs="Times New Roman"/>
        </w:rPr>
        <w:t>There, on the other side,</w:t>
      </w:r>
      <w:r w:rsidR="00E53C26">
        <w:rPr>
          <w:rFonts w:ascii="Times New Roman" w:hAnsi="Times New Roman" w:cs="Times New Roman"/>
        </w:rPr>
        <w:t xml:space="preserve">/ </w:t>
      </w:r>
      <w:r>
        <w:rPr>
          <w:rFonts w:ascii="Times New Roman" w:hAnsi="Times New Roman" w:cs="Times New Roman"/>
        </w:rPr>
        <w:t xml:space="preserve">Time </w:t>
      </w:r>
      <w:r w:rsidR="007D1F5E">
        <w:rPr>
          <w:rFonts w:ascii="Times New Roman" w:hAnsi="Times New Roman" w:cs="Times New Roman"/>
        </w:rPr>
        <w:t>unt</w:t>
      </w:r>
      <w:r>
        <w:rPr>
          <w:rFonts w:ascii="Times New Roman" w:hAnsi="Times New Roman" w:cs="Times New Roman"/>
        </w:rPr>
        <w:t>amed pulsates</w:t>
      </w:r>
      <w:r w:rsidR="00E53C26">
        <w:rPr>
          <w:rFonts w:ascii="Times New Roman" w:hAnsi="Times New Roman" w:cs="Times New Roman"/>
        </w:rPr>
        <w:t xml:space="preserve">/ </w:t>
      </w:r>
      <w:r>
        <w:rPr>
          <w:rFonts w:ascii="Times New Roman" w:hAnsi="Times New Roman" w:cs="Times New Roman"/>
        </w:rPr>
        <w:t>in lively rhythms.</w:t>
      </w:r>
      <w:r w:rsidR="00E53C26">
        <w:rPr>
          <w:rFonts w:ascii="Times New Roman" w:hAnsi="Times New Roman" w:cs="Times New Roman"/>
        </w:rPr>
        <w:t xml:space="preserve">/ </w:t>
      </w:r>
      <w:r>
        <w:rPr>
          <w:rFonts w:ascii="Times New Roman" w:hAnsi="Times New Roman" w:cs="Times New Roman"/>
        </w:rPr>
        <w:t>People live there.”</w:t>
      </w:r>
      <w:r w:rsidR="00E53C26">
        <w:rPr>
          <w:rFonts w:ascii="Times New Roman" w:hAnsi="Times New Roman" w:cs="Times New Roman"/>
        </w:rPr>
        <w:t xml:space="preserve"> </w:t>
      </w:r>
      <w:r w:rsidR="007D1F5E">
        <w:rPr>
          <w:rFonts w:ascii="Times New Roman" w:hAnsi="Times New Roman" w:cs="Times New Roman"/>
        </w:rPr>
        <w:t>This poem, the first</w:t>
      </w:r>
      <w:r>
        <w:rPr>
          <w:rFonts w:ascii="Times New Roman" w:hAnsi="Times New Roman" w:cs="Times New Roman"/>
        </w:rPr>
        <w:t xml:space="preserve"> Rosenfarb wrote within the Lodz ghetto, depicts the two separate worlds being experienced in Poland at that</w:t>
      </w:r>
      <w:r w:rsidR="00460563">
        <w:rPr>
          <w:rFonts w:ascii="Times New Roman" w:hAnsi="Times New Roman" w:cs="Times New Roman"/>
        </w:rPr>
        <w:t xml:space="preserve"> time. This is the first stanza;</w:t>
      </w:r>
      <w:r>
        <w:rPr>
          <w:rFonts w:ascii="Times New Roman" w:hAnsi="Times New Roman" w:cs="Times New Roman"/>
        </w:rPr>
        <w:t xml:space="preserve"> however Rosenfarb wastes no time to begin telling the audience that where she is, what she is doing, within the barbed wire</w:t>
      </w:r>
      <w:r w:rsidR="00093E52">
        <w:rPr>
          <w:rFonts w:ascii="Times New Roman" w:hAnsi="Times New Roman" w:cs="Times New Roman"/>
        </w:rPr>
        <w:t xml:space="preserve"> walls</w:t>
      </w:r>
      <w:r>
        <w:rPr>
          <w:rFonts w:ascii="Times New Roman" w:hAnsi="Times New Roman" w:cs="Times New Roman"/>
        </w:rPr>
        <w:t xml:space="preserve">, is not living. The words allow us to experience the pain of confinement that Rosenfarb was struggling to cope with. The words </w:t>
      </w:r>
      <w:r w:rsidR="007D1F5E">
        <w:rPr>
          <w:rFonts w:ascii="Times New Roman" w:hAnsi="Times New Roman" w:cs="Times New Roman"/>
        </w:rPr>
        <w:t>themselves</w:t>
      </w:r>
      <w:r>
        <w:rPr>
          <w:rFonts w:ascii="Times New Roman" w:hAnsi="Times New Roman" w:cs="Times New Roman"/>
        </w:rPr>
        <w:t xml:space="preserve"> are that outlet of coping for Rosenfarb.</w:t>
      </w:r>
      <w:r w:rsidR="001D524E">
        <w:rPr>
          <w:rFonts w:ascii="Times New Roman" w:hAnsi="Times New Roman" w:cs="Times New Roman"/>
        </w:rPr>
        <w:t xml:space="preserve"> </w:t>
      </w:r>
    </w:p>
    <w:p w14:paraId="2153DD97" w14:textId="77777777" w:rsidR="00C77B68" w:rsidRDefault="001D524E" w:rsidP="00187238">
      <w:pPr>
        <w:spacing w:line="480" w:lineRule="auto"/>
        <w:rPr>
          <w:rFonts w:ascii="Times New Roman" w:hAnsi="Times New Roman" w:cs="Times New Roman"/>
        </w:rPr>
      </w:pPr>
      <w:r>
        <w:rPr>
          <w:rFonts w:ascii="Times New Roman" w:hAnsi="Times New Roman" w:cs="Times New Roman"/>
        </w:rPr>
        <w:tab/>
        <w:t xml:space="preserve">According to the research of Nasrin Arian Parsa and Saba Harati, students studying at University Science Malaysia, “Among all the therapies, art therapies and more specifically poem </w:t>
      </w:r>
      <w:r w:rsidR="007D1F5E">
        <w:rPr>
          <w:rFonts w:ascii="Times New Roman" w:hAnsi="Times New Roman" w:cs="Times New Roman"/>
        </w:rPr>
        <w:t>therapy has taken up its place [</w:t>
      </w:r>
      <w:r>
        <w:rPr>
          <w:rFonts w:ascii="Times New Roman" w:hAnsi="Times New Roman" w:cs="Times New Roman"/>
        </w:rPr>
        <w:t>pharmacologica</w:t>
      </w:r>
      <w:r w:rsidR="007D1F5E">
        <w:rPr>
          <w:rFonts w:ascii="Times New Roman" w:hAnsi="Times New Roman" w:cs="Times New Roman"/>
        </w:rPr>
        <w:t xml:space="preserve">l therapies] </w:t>
      </w:r>
      <w:r>
        <w:rPr>
          <w:rFonts w:ascii="Times New Roman" w:hAnsi="Times New Roman" w:cs="Times New Roman"/>
        </w:rPr>
        <w:t>as one of the most effective and efficient procedures to treat depression in recent decades” (Parsa and Harati).</w:t>
      </w:r>
      <w:r w:rsidR="00C77B68">
        <w:rPr>
          <w:rFonts w:ascii="Times New Roman" w:hAnsi="Times New Roman" w:cs="Times New Roman"/>
        </w:rPr>
        <w:t xml:space="preserve"> </w:t>
      </w:r>
      <w:r>
        <w:rPr>
          <w:rFonts w:ascii="Times New Roman" w:hAnsi="Times New Roman" w:cs="Times New Roman"/>
        </w:rPr>
        <w:t>Rosenfarb, although writing since age 8, clearly used her poetry to endure life and maintain hope within the ghetto and later the conc</w:t>
      </w:r>
      <w:r w:rsidR="00C77B68">
        <w:rPr>
          <w:rFonts w:ascii="Times New Roman" w:hAnsi="Times New Roman" w:cs="Times New Roman"/>
        </w:rPr>
        <w:t xml:space="preserve">entration camp. </w:t>
      </w:r>
      <w:r w:rsidR="00FE1CBA">
        <w:rPr>
          <w:rFonts w:ascii="Times New Roman" w:hAnsi="Times New Roman" w:cs="Times New Roman"/>
        </w:rPr>
        <w:t xml:space="preserve">The </w:t>
      </w:r>
      <w:r w:rsidR="005779DE">
        <w:rPr>
          <w:rFonts w:ascii="Times New Roman" w:hAnsi="Times New Roman" w:cs="Times New Roman"/>
        </w:rPr>
        <w:t xml:space="preserve">traumatic </w:t>
      </w:r>
      <w:r w:rsidR="00FE1CBA">
        <w:rPr>
          <w:rFonts w:ascii="Times New Roman" w:hAnsi="Times New Roman" w:cs="Times New Roman"/>
        </w:rPr>
        <w:t xml:space="preserve">hardships that Rosenfarb was forced to experience would have been impossible to overcome without her stump of a pencil that she </w:t>
      </w:r>
      <w:r w:rsidR="005779DE">
        <w:rPr>
          <w:rFonts w:ascii="Times New Roman" w:hAnsi="Times New Roman" w:cs="Times New Roman"/>
        </w:rPr>
        <w:t xml:space="preserve">had </w:t>
      </w:r>
      <w:r w:rsidR="00FE1CBA">
        <w:rPr>
          <w:rFonts w:ascii="Times New Roman" w:hAnsi="Times New Roman" w:cs="Times New Roman"/>
        </w:rPr>
        <w:t>scavenged for</w:t>
      </w:r>
      <w:r w:rsidR="005779DE">
        <w:rPr>
          <w:rFonts w:ascii="Times New Roman" w:hAnsi="Times New Roman" w:cs="Times New Roman"/>
        </w:rPr>
        <w:t>,</w:t>
      </w:r>
      <w:r w:rsidR="00FE1CBA">
        <w:rPr>
          <w:rFonts w:ascii="Times New Roman" w:hAnsi="Times New Roman" w:cs="Times New Roman"/>
        </w:rPr>
        <w:t xml:space="preserve"> in order to </w:t>
      </w:r>
      <w:r w:rsidR="005779DE">
        <w:rPr>
          <w:rFonts w:ascii="Times New Roman" w:hAnsi="Times New Roman" w:cs="Times New Roman"/>
        </w:rPr>
        <w:t xml:space="preserve">have a way to </w:t>
      </w:r>
      <w:r w:rsidR="00FE1CBA">
        <w:rPr>
          <w:rFonts w:ascii="Times New Roman" w:hAnsi="Times New Roman" w:cs="Times New Roman"/>
        </w:rPr>
        <w:t>scratch the lin</w:t>
      </w:r>
      <w:r w:rsidR="005779DE">
        <w:rPr>
          <w:rFonts w:ascii="Times New Roman" w:hAnsi="Times New Roman" w:cs="Times New Roman"/>
        </w:rPr>
        <w:t>es of her poetry above her bunk</w:t>
      </w:r>
      <w:r w:rsidR="00C77B68">
        <w:rPr>
          <w:rFonts w:ascii="Times New Roman" w:hAnsi="Times New Roman" w:cs="Times New Roman"/>
        </w:rPr>
        <w:t xml:space="preserve">. </w:t>
      </w:r>
      <w:r w:rsidR="00FE1CBA">
        <w:rPr>
          <w:rFonts w:ascii="Times New Roman" w:hAnsi="Times New Roman" w:cs="Times New Roman"/>
        </w:rPr>
        <w:t>Living</w:t>
      </w:r>
      <w:r w:rsidR="0030502D">
        <w:rPr>
          <w:rFonts w:ascii="Times New Roman" w:hAnsi="Times New Roman" w:cs="Times New Roman"/>
        </w:rPr>
        <w:t xml:space="preserve"> within the artistic community</w:t>
      </w:r>
      <w:r w:rsidR="0009177C">
        <w:rPr>
          <w:rFonts w:ascii="Times New Roman" w:hAnsi="Times New Roman" w:cs="Times New Roman"/>
        </w:rPr>
        <w:t xml:space="preserve"> of Montreal while writing was</w:t>
      </w:r>
      <w:r w:rsidR="0030502D">
        <w:rPr>
          <w:rFonts w:ascii="Times New Roman" w:hAnsi="Times New Roman" w:cs="Times New Roman"/>
        </w:rPr>
        <w:t xml:space="preserve"> beneficial to Rosenfarb during the years following the war.</w:t>
      </w:r>
      <w:r w:rsidR="0009177C">
        <w:rPr>
          <w:rFonts w:ascii="Times New Roman" w:hAnsi="Times New Roman" w:cs="Times New Roman"/>
        </w:rPr>
        <w:t xml:space="preserve"> Participating in writing within a culture of many other Yiddish artists allowed Rosenfarb to transition back into the world after living in the Aushwitz concentration camp. The community of supporters and artistic influence allowed her to finish and publish her stories and poetry. Amongst her publications was her epic novel of the Lodz ghetto called </w:t>
      </w:r>
      <w:r w:rsidR="0009177C" w:rsidRPr="005B7E80">
        <w:rPr>
          <w:rFonts w:ascii="Times New Roman" w:hAnsi="Times New Roman" w:cs="Times New Roman"/>
          <w:i/>
        </w:rPr>
        <w:t>The Tree of Life</w:t>
      </w:r>
      <w:r w:rsidR="005B7E80">
        <w:rPr>
          <w:rFonts w:ascii="Times New Roman" w:hAnsi="Times New Roman" w:cs="Times New Roman"/>
        </w:rPr>
        <w:t xml:space="preserve">, which was clearly an important theme to Rosenfarb as she also published a poem titled </w:t>
      </w:r>
      <w:r w:rsidR="005B7E80" w:rsidRPr="005B7E80">
        <w:rPr>
          <w:rFonts w:ascii="Times New Roman" w:hAnsi="Times New Roman" w:cs="Times New Roman"/>
          <w:i/>
        </w:rPr>
        <w:t>The Tree of Love</w:t>
      </w:r>
      <w:r w:rsidR="005B7E80">
        <w:rPr>
          <w:rFonts w:ascii="Times New Roman" w:hAnsi="Times New Roman" w:cs="Times New Roman"/>
        </w:rPr>
        <w:t>.</w:t>
      </w:r>
    </w:p>
    <w:p w14:paraId="2968B6CF" w14:textId="77777777" w:rsidR="000326AC" w:rsidRDefault="0030502D" w:rsidP="00187238">
      <w:pPr>
        <w:spacing w:line="480" w:lineRule="auto"/>
        <w:rPr>
          <w:rFonts w:ascii="Times New Roman" w:hAnsi="Times New Roman" w:cs="Times New Roman"/>
        </w:rPr>
      </w:pPr>
      <w:r>
        <w:rPr>
          <w:rFonts w:ascii="Times New Roman" w:hAnsi="Times New Roman" w:cs="Times New Roman"/>
        </w:rPr>
        <w:tab/>
        <w:t xml:space="preserve">Rosenfarb’s poem </w:t>
      </w:r>
      <w:r w:rsidRPr="0030502D">
        <w:rPr>
          <w:rFonts w:ascii="Times New Roman" w:hAnsi="Times New Roman" w:cs="Times New Roman"/>
          <w:i/>
        </w:rPr>
        <w:t>The Tree of Love</w:t>
      </w:r>
      <w:r>
        <w:rPr>
          <w:rFonts w:ascii="Times New Roman" w:hAnsi="Times New Roman" w:cs="Times New Roman"/>
          <w:i/>
        </w:rPr>
        <w:t xml:space="preserve"> </w:t>
      </w:r>
      <w:r>
        <w:rPr>
          <w:rFonts w:ascii="Times New Roman" w:hAnsi="Times New Roman" w:cs="Times New Roman"/>
        </w:rPr>
        <w:t>says</w:t>
      </w:r>
      <w:r w:rsidR="00E53C26">
        <w:rPr>
          <w:rFonts w:ascii="Times New Roman" w:hAnsi="Times New Roman" w:cs="Times New Roman"/>
        </w:rPr>
        <w:t>,</w:t>
      </w:r>
      <w:r>
        <w:rPr>
          <w:rFonts w:ascii="Times New Roman" w:hAnsi="Times New Roman" w:cs="Times New Roman"/>
        </w:rPr>
        <w:t xml:space="preserve"> “They did not know/ that love is like a tree/ of fragile, precarious luck:/ that a branch chopped from its lifebearing trunk/ would never grow back.” </w:t>
      </w:r>
      <w:r w:rsidR="00E53C26">
        <w:rPr>
          <w:rFonts w:ascii="Times New Roman" w:hAnsi="Times New Roman" w:cs="Times New Roman"/>
        </w:rPr>
        <w:t>This metaphor of a tree being chopped up depicts a common theme of both Rosenfarb as well as most Holocaust survivor author’s writing</w:t>
      </w:r>
      <w:r w:rsidR="005779DE">
        <w:rPr>
          <w:rFonts w:ascii="Times New Roman" w:hAnsi="Times New Roman" w:cs="Times New Roman"/>
        </w:rPr>
        <w:t xml:space="preserve">, </w:t>
      </w:r>
      <w:r w:rsidR="00F63018">
        <w:rPr>
          <w:rFonts w:ascii="Times New Roman" w:hAnsi="Times New Roman" w:cs="Times New Roman"/>
        </w:rPr>
        <w:t xml:space="preserve">as can be seen within Primo Levi’s opening poem in </w:t>
      </w:r>
      <w:r w:rsidR="00F63018" w:rsidRPr="00F63018">
        <w:rPr>
          <w:rFonts w:ascii="Times New Roman" w:hAnsi="Times New Roman" w:cs="Times New Roman"/>
          <w:i/>
        </w:rPr>
        <w:t>Survival of Auschwitz</w:t>
      </w:r>
      <w:r w:rsidR="00E53C26" w:rsidRPr="00F63018">
        <w:rPr>
          <w:rFonts w:ascii="Times New Roman" w:hAnsi="Times New Roman" w:cs="Times New Roman"/>
          <w:i/>
        </w:rPr>
        <w:t>.</w:t>
      </w:r>
      <w:r w:rsidR="00E53C26">
        <w:rPr>
          <w:rFonts w:ascii="Times New Roman" w:hAnsi="Times New Roman" w:cs="Times New Roman"/>
        </w:rPr>
        <w:t xml:space="preserve"> </w:t>
      </w:r>
      <w:r w:rsidR="00C83E1E">
        <w:rPr>
          <w:rFonts w:ascii="Times New Roman" w:hAnsi="Times New Roman" w:cs="Times New Roman"/>
        </w:rPr>
        <w:t>The theme she depicts</w:t>
      </w:r>
      <w:r w:rsidR="00E53C26">
        <w:rPr>
          <w:rFonts w:ascii="Times New Roman" w:hAnsi="Times New Roman" w:cs="Times New Roman"/>
        </w:rPr>
        <w:t xml:space="preserve"> is the image of dehumanization, clear in the second stanza, “They wonder why/ every smile on their lips/ resembled an open sore;/ and did not grasp that a trunk with no branches/ is a tree no more.” Rosenfarb addresses the fact that those who were smiling, probably the Gestapo, provoked pain again.</w:t>
      </w:r>
      <w:r w:rsidR="006C06A0">
        <w:rPr>
          <w:rFonts w:ascii="Times New Roman" w:hAnsi="Times New Roman" w:cs="Times New Roman"/>
        </w:rPr>
        <w:t xml:space="preserve"> The smiles were negative smirks, reminding her of the horrors they had caused in her life.</w:t>
      </w:r>
      <w:r w:rsidR="00E53C26">
        <w:rPr>
          <w:rFonts w:ascii="Times New Roman" w:hAnsi="Times New Roman" w:cs="Times New Roman"/>
        </w:rPr>
        <w:t xml:space="preserve"> She concludes with the image of a tree being stripped of its identity as the branches are being chopped, that it no longer qualifies as a tree. Her intention seems to be a comparison to the victims’ loss of identity. As they were forced to wear weathered old ratty striped uniforms, shave their heads, and behave as animals being ordered around by their master, the victims of the Holocaust experienced having their </w:t>
      </w:r>
      <w:r w:rsidR="00C83E1E">
        <w:rPr>
          <w:rFonts w:ascii="Times New Roman" w:hAnsi="Times New Roman" w:cs="Times New Roman"/>
        </w:rPr>
        <w:t>identity</w:t>
      </w:r>
      <w:r w:rsidR="00E53C26">
        <w:rPr>
          <w:rFonts w:ascii="Times New Roman" w:hAnsi="Times New Roman" w:cs="Times New Roman"/>
        </w:rPr>
        <w:t xml:space="preserve"> chopped o</w:t>
      </w:r>
      <w:r w:rsidR="00C83E1E">
        <w:rPr>
          <w:rFonts w:ascii="Times New Roman" w:hAnsi="Times New Roman" w:cs="Times New Roman"/>
        </w:rPr>
        <w:t xml:space="preserve">ff- </w:t>
      </w:r>
      <w:r w:rsidR="00E53C26">
        <w:rPr>
          <w:rFonts w:ascii="Times New Roman" w:hAnsi="Times New Roman" w:cs="Times New Roman"/>
        </w:rPr>
        <w:t>one</w:t>
      </w:r>
      <w:r w:rsidR="00C83E1E">
        <w:rPr>
          <w:rFonts w:ascii="Times New Roman" w:hAnsi="Times New Roman" w:cs="Times New Roman"/>
        </w:rPr>
        <w:t xml:space="preserve"> branch</w:t>
      </w:r>
      <w:r w:rsidR="00E53C26">
        <w:rPr>
          <w:rFonts w:ascii="Times New Roman" w:hAnsi="Times New Roman" w:cs="Times New Roman"/>
        </w:rPr>
        <w:t xml:space="preserve"> at a time. Eventually, without branches, the victims of the Holocaust were no longer human. This poem specifically speaks to the necessity of writing</w:t>
      </w:r>
      <w:r w:rsidR="005B7E80">
        <w:rPr>
          <w:rFonts w:ascii="Times New Roman" w:hAnsi="Times New Roman" w:cs="Times New Roman"/>
        </w:rPr>
        <w:t xml:space="preserve"> in order to create and communicate as a way to help Rosenfarb </w:t>
      </w:r>
      <w:r w:rsidR="00E53C26">
        <w:rPr>
          <w:rFonts w:ascii="Times New Roman" w:hAnsi="Times New Roman" w:cs="Times New Roman"/>
        </w:rPr>
        <w:t>cope</w:t>
      </w:r>
      <w:r w:rsidR="005B7E80">
        <w:rPr>
          <w:rFonts w:ascii="Times New Roman" w:hAnsi="Times New Roman" w:cs="Times New Roman"/>
        </w:rPr>
        <w:t xml:space="preserve"> with the experiences she has endured during the Holocaust.</w:t>
      </w:r>
      <w:r w:rsidR="00E53C26">
        <w:rPr>
          <w:rFonts w:ascii="Times New Roman" w:hAnsi="Times New Roman" w:cs="Times New Roman"/>
        </w:rPr>
        <w:t xml:space="preserve"> </w:t>
      </w:r>
      <w:r w:rsidR="005B7E80">
        <w:rPr>
          <w:rFonts w:ascii="Times New Roman" w:hAnsi="Times New Roman" w:cs="Times New Roman"/>
        </w:rPr>
        <w:t>The poem</w:t>
      </w:r>
      <w:r w:rsidR="00E53C26">
        <w:rPr>
          <w:rFonts w:ascii="Times New Roman" w:hAnsi="Times New Roman" w:cs="Times New Roman"/>
        </w:rPr>
        <w:t xml:space="preserve"> clearly describes the helplessness felt by Rosenfarb as her human r</w:t>
      </w:r>
      <w:r w:rsidR="00AB4E70">
        <w:rPr>
          <w:rFonts w:ascii="Times New Roman" w:hAnsi="Times New Roman" w:cs="Times New Roman"/>
        </w:rPr>
        <w:t xml:space="preserve">ights were diminished. </w:t>
      </w:r>
    </w:p>
    <w:p w14:paraId="3139EB95" w14:textId="77777777" w:rsidR="0030502D" w:rsidRDefault="00AB4E70" w:rsidP="000326AC">
      <w:pPr>
        <w:spacing w:line="480" w:lineRule="auto"/>
        <w:ind w:firstLine="720"/>
        <w:rPr>
          <w:rFonts w:ascii="Times New Roman" w:hAnsi="Times New Roman" w:cs="Times New Roman"/>
        </w:rPr>
      </w:pPr>
      <w:r>
        <w:rPr>
          <w:rFonts w:ascii="Times New Roman" w:hAnsi="Times New Roman" w:cs="Times New Roman"/>
        </w:rPr>
        <w:t xml:space="preserve">This poem correlates to Primo Levi’s </w:t>
      </w:r>
      <w:r w:rsidRPr="000326AC">
        <w:rPr>
          <w:rFonts w:ascii="Times New Roman" w:hAnsi="Times New Roman" w:cs="Times New Roman"/>
          <w:i/>
        </w:rPr>
        <w:t>If This Is a Man</w:t>
      </w:r>
      <w:r>
        <w:rPr>
          <w:rFonts w:ascii="Times New Roman" w:hAnsi="Times New Roman" w:cs="Times New Roman"/>
        </w:rPr>
        <w:t xml:space="preserve">. We read </w:t>
      </w:r>
      <w:r w:rsidR="000326AC" w:rsidRPr="000326AC">
        <w:rPr>
          <w:rFonts w:ascii="Times New Roman" w:hAnsi="Times New Roman" w:cs="Times New Roman"/>
          <w:i/>
        </w:rPr>
        <w:t>Survival in Auschwitz</w:t>
      </w:r>
      <w:r w:rsidR="000326AC">
        <w:rPr>
          <w:rFonts w:ascii="Times New Roman" w:hAnsi="Times New Roman" w:cs="Times New Roman"/>
        </w:rPr>
        <w:t xml:space="preserve"> this semester and learned that the original title of the book had been </w:t>
      </w:r>
      <w:r w:rsidR="000326AC" w:rsidRPr="000326AC">
        <w:rPr>
          <w:rFonts w:ascii="Times New Roman" w:hAnsi="Times New Roman" w:cs="Times New Roman"/>
          <w:i/>
        </w:rPr>
        <w:t>If This Is a Man</w:t>
      </w:r>
      <w:r w:rsidR="000326AC">
        <w:rPr>
          <w:rFonts w:ascii="Times New Roman" w:hAnsi="Times New Roman" w:cs="Times New Roman"/>
        </w:rPr>
        <w:t>. Not merely a coincidence, this indicates the common experiences of authors who survived the Holocaust</w:t>
      </w:r>
      <w:r w:rsidR="00184758">
        <w:rPr>
          <w:rFonts w:ascii="Times New Roman" w:hAnsi="Times New Roman" w:cs="Times New Roman"/>
        </w:rPr>
        <w:t xml:space="preserve"> in drawing again to mind the image of a human stripped entirely of their identity</w:t>
      </w:r>
      <w:r w:rsidR="000326AC">
        <w:rPr>
          <w:rFonts w:ascii="Times New Roman" w:hAnsi="Times New Roman" w:cs="Times New Roman"/>
        </w:rPr>
        <w:t xml:space="preserve">. </w:t>
      </w:r>
      <w:r w:rsidR="00184758">
        <w:rPr>
          <w:rFonts w:ascii="Times New Roman" w:hAnsi="Times New Roman" w:cs="Times New Roman"/>
        </w:rPr>
        <w:t>Levi is direct in his need to depict the image of a dehumanized victim by opening his book with a poem that questions whether a body, “</w:t>
      </w:r>
      <w:r w:rsidR="00155BE8">
        <w:rPr>
          <w:rFonts w:ascii="Times New Roman" w:hAnsi="Times New Roman" w:cs="Times New Roman"/>
        </w:rPr>
        <w:t>without hair and without name/with no more strength to remember,” can be recognized as a human</w:t>
      </w:r>
      <w:r w:rsidR="00184758">
        <w:rPr>
          <w:rFonts w:ascii="Times New Roman" w:hAnsi="Times New Roman" w:cs="Times New Roman"/>
        </w:rPr>
        <w:t xml:space="preserve">. </w:t>
      </w:r>
      <w:r w:rsidR="000326AC">
        <w:rPr>
          <w:rFonts w:ascii="Times New Roman" w:hAnsi="Times New Roman" w:cs="Times New Roman"/>
        </w:rPr>
        <w:t>Both Rosenfarb and Levi are direct in drawing the question of whether a person stripped of all human qualities can still be regarded as such</w:t>
      </w:r>
      <w:r w:rsidR="00155BE8">
        <w:rPr>
          <w:rFonts w:ascii="Times New Roman" w:hAnsi="Times New Roman" w:cs="Times New Roman"/>
        </w:rPr>
        <w:t xml:space="preserve"> through their poetry</w:t>
      </w:r>
      <w:r w:rsidR="000326AC">
        <w:rPr>
          <w:rFonts w:ascii="Times New Roman" w:hAnsi="Times New Roman" w:cs="Times New Roman"/>
        </w:rPr>
        <w:t>. Each</w:t>
      </w:r>
      <w:r w:rsidR="00155BE8">
        <w:rPr>
          <w:rFonts w:ascii="Times New Roman" w:hAnsi="Times New Roman" w:cs="Times New Roman"/>
        </w:rPr>
        <w:t xml:space="preserve"> author</w:t>
      </w:r>
      <w:r w:rsidR="000326AC">
        <w:rPr>
          <w:rFonts w:ascii="Times New Roman" w:hAnsi="Times New Roman" w:cs="Times New Roman"/>
        </w:rPr>
        <w:t xml:space="preserve"> used their pen to express their feelings of being transformed from human to less than human </w:t>
      </w:r>
      <w:r w:rsidR="00155BE8">
        <w:rPr>
          <w:rFonts w:ascii="Times New Roman" w:hAnsi="Times New Roman" w:cs="Times New Roman"/>
        </w:rPr>
        <w:t xml:space="preserve">during </w:t>
      </w:r>
      <w:r w:rsidR="000326AC">
        <w:rPr>
          <w:rFonts w:ascii="Times New Roman" w:hAnsi="Times New Roman" w:cs="Times New Roman"/>
        </w:rPr>
        <w:t>their experience.</w:t>
      </w:r>
      <w:r w:rsidR="00184758">
        <w:rPr>
          <w:rFonts w:ascii="Times New Roman" w:hAnsi="Times New Roman" w:cs="Times New Roman"/>
        </w:rPr>
        <w:t xml:space="preserve"> His poem demands that the reader must repeat</w:t>
      </w:r>
      <w:r w:rsidR="005779DE">
        <w:rPr>
          <w:rFonts w:ascii="Times New Roman" w:hAnsi="Times New Roman" w:cs="Times New Roman"/>
        </w:rPr>
        <w:t xml:space="preserve"> the stories</w:t>
      </w:r>
      <w:r w:rsidR="00184758">
        <w:rPr>
          <w:rFonts w:ascii="Times New Roman" w:hAnsi="Times New Roman" w:cs="Times New Roman"/>
        </w:rPr>
        <w:t xml:space="preserve"> and remember the events that survivors underwent. He threatens the reader to secure that they understand the necessity of</w:t>
      </w:r>
      <w:r w:rsidR="00155BE8">
        <w:rPr>
          <w:rFonts w:ascii="Times New Roman" w:hAnsi="Times New Roman" w:cs="Times New Roman"/>
        </w:rPr>
        <w:t xml:space="preserve"> recognizing what victims went through by stating that if they do not pass on the knowledge of such events, “…may your house fall apart,/May illness impede you,/may your children turn their faces from you.”</w:t>
      </w:r>
      <w:r w:rsidR="00184758">
        <w:rPr>
          <w:rFonts w:ascii="Times New Roman" w:hAnsi="Times New Roman" w:cs="Times New Roman"/>
        </w:rPr>
        <w:t xml:space="preserve"> </w:t>
      </w:r>
      <w:r w:rsidR="00155BE8">
        <w:rPr>
          <w:rFonts w:ascii="Times New Roman" w:hAnsi="Times New Roman" w:cs="Times New Roman"/>
        </w:rPr>
        <w:t>S</w:t>
      </w:r>
      <w:r w:rsidR="000326AC">
        <w:rPr>
          <w:rFonts w:ascii="Times New Roman" w:hAnsi="Times New Roman" w:cs="Times New Roman"/>
        </w:rPr>
        <w:t>haring this concept with us informs the reader of the effects that circumstances such as the Holocaust can have on the human psyche</w:t>
      </w:r>
      <w:r w:rsidR="0079056D">
        <w:rPr>
          <w:rFonts w:ascii="Times New Roman" w:hAnsi="Times New Roman" w:cs="Times New Roman"/>
        </w:rPr>
        <w:t xml:space="preserve"> and how imperative it is that it is not overlooked</w:t>
      </w:r>
      <w:r w:rsidR="000326AC">
        <w:rPr>
          <w:rFonts w:ascii="Times New Roman" w:hAnsi="Times New Roman" w:cs="Times New Roman"/>
        </w:rPr>
        <w:t>. It is unfortunate, however we gather an understanding of what it must have felt like to be treated as they were within the ghettos and concentration camps.</w:t>
      </w:r>
      <w:r w:rsidR="005779DE">
        <w:rPr>
          <w:rFonts w:ascii="Times New Roman" w:hAnsi="Times New Roman" w:cs="Times New Roman"/>
        </w:rPr>
        <w:t xml:space="preserve"> The intense urgency within the opening poem to pass down the message of victims’ experiences informs the reader of the guilt and pains the war left lingering within Levi.</w:t>
      </w:r>
    </w:p>
    <w:p w14:paraId="160F7871" w14:textId="77777777" w:rsidR="0079056D" w:rsidRPr="0030502D" w:rsidRDefault="0079056D" w:rsidP="000326AC">
      <w:pPr>
        <w:spacing w:line="480" w:lineRule="auto"/>
        <w:ind w:firstLine="720"/>
        <w:rPr>
          <w:rFonts w:ascii="Times New Roman" w:hAnsi="Times New Roman" w:cs="Times New Roman"/>
        </w:rPr>
      </w:pPr>
      <w:r>
        <w:rPr>
          <w:rFonts w:ascii="Times New Roman" w:hAnsi="Times New Roman" w:cs="Times New Roman"/>
        </w:rPr>
        <w:t xml:space="preserve">Rosenfarb writes from a female perspective while Levi’s opening poem in </w:t>
      </w:r>
      <w:r w:rsidRPr="0079056D">
        <w:rPr>
          <w:rFonts w:ascii="Times New Roman" w:hAnsi="Times New Roman" w:cs="Times New Roman"/>
          <w:i/>
        </w:rPr>
        <w:t>Survival of Auschwitz</w:t>
      </w:r>
      <w:r>
        <w:rPr>
          <w:rFonts w:ascii="Times New Roman" w:hAnsi="Times New Roman" w:cs="Times New Roman"/>
        </w:rPr>
        <w:t xml:space="preserve"> indicates his understanding of gender differences experienced by victims of the Holocaust. Within Rosenfarb’s poem “Child,” she says, “Once I would spin languid songs/with a lilt of barely heard chords./Today my best poem’s a child./My silence sings brighter than words.” Her words indicate the maternal aspect of being a woman while expressing remorse for the days once experienced when she could simply relax and sing. These lines are full of typical images of </w:t>
      </w:r>
      <w:r w:rsidR="005779DE">
        <w:rPr>
          <w:rFonts w:ascii="Times New Roman" w:hAnsi="Times New Roman" w:cs="Times New Roman"/>
        </w:rPr>
        <w:t>a woman. There is the sweet image of a mother</w:t>
      </w:r>
      <w:r>
        <w:rPr>
          <w:rFonts w:ascii="Times New Roman" w:hAnsi="Times New Roman" w:cs="Times New Roman"/>
        </w:rPr>
        <w:t xml:space="preserve"> singing to a child</w:t>
      </w:r>
      <w:r w:rsidR="005779DE">
        <w:rPr>
          <w:rFonts w:ascii="Times New Roman" w:hAnsi="Times New Roman" w:cs="Times New Roman"/>
        </w:rPr>
        <w:t>, as often mothers may peacefully sing children to sleep with a lullaby. She</w:t>
      </w:r>
      <w:r w:rsidR="00AA0D95">
        <w:rPr>
          <w:rFonts w:ascii="Times New Roman" w:hAnsi="Times New Roman" w:cs="Times New Roman"/>
        </w:rPr>
        <w:t xml:space="preserve"> lovingly</w:t>
      </w:r>
      <w:r w:rsidR="005779DE">
        <w:rPr>
          <w:rFonts w:ascii="Times New Roman" w:hAnsi="Times New Roman" w:cs="Times New Roman"/>
        </w:rPr>
        <w:t xml:space="preserve"> attributes</w:t>
      </w:r>
      <w:r>
        <w:rPr>
          <w:rFonts w:ascii="Times New Roman" w:hAnsi="Times New Roman" w:cs="Times New Roman"/>
        </w:rPr>
        <w:t xml:space="preserve"> her child with the qualities of being her best poem. </w:t>
      </w:r>
      <w:r w:rsidR="00AA0D95">
        <w:rPr>
          <w:rFonts w:ascii="Times New Roman" w:hAnsi="Times New Roman" w:cs="Times New Roman"/>
        </w:rPr>
        <w:t>This indicates that the mother believes</w:t>
      </w:r>
      <w:r>
        <w:rPr>
          <w:rFonts w:ascii="Times New Roman" w:hAnsi="Times New Roman" w:cs="Times New Roman"/>
        </w:rPr>
        <w:t xml:space="preserve"> the most beautiful thing</w:t>
      </w:r>
      <w:r w:rsidR="00AA0D95">
        <w:rPr>
          <w:rFonts w:ascii="Times New Roman" w:hAnsi="Times New Roman" w:cs="Times New Roman"/>
        </w:rPr>
        <w:t xml:space="preserve"> she has created is this child. However sweet her depiction of her child, eeriness overcomes the tone of the poem as she informs that</w:t>
      </w:r>
      <w:r>
        <w:rPr>
          <w:rFonts w:ascii="Times New Roman" w:hAnsi="Times New Roman" w:cs="Times New Roman"/>
        </w:rPr>
        <w:t xml:space="preserve"> now her silence is more vivid than words</w:t>
      </w:r>
      <w:r w:rsidR="00AA0D95">
        <w:rPr>
          <w:rFonts w:ascii="Times New Roman" w:hAnsi="Times New Roman" w:cs="Times New Roman"/>
        </w:rPr>
        <w:t>,</w:t>
      </w:r>
      <w:r>
        <w:rPr>
          <w:rFonts w:ascii="Times New Roman" w:hAnsi="Times New Roman" w:cs="Times New Roman"/>
        </w:rPr>
        <w:t xml:space="preserve"> due to the darkness behind what she has to say. In Levi’s opening poem he chooses to address differences in both men and women by questioning whether the losses experienced by each gender leaves them a human.</w:t>
      </w:r>
      <w:r w:rsidR="00986BF3">
        <w:rPr>
          <w:rFonts w:ascii="Times New Roman" w:hAnsi="Times New Roman" w:cs="Times New Roman"/>
        </w:rPr>
        <w:t xml:space="preserve"> Levi </w:t>
      </w:r>
      <w:r w:rsidR="00BA5269">
        <w:rPr>
          <w:rFonts w:ascii="Times New Roman" w:hAnsi="Times New Roman" w:cs="Times New Roman"/>
        </w:rPr>
        <w:t>urges us to consider whether the following depicts a man, “Who works in the mud/Who does not know peace/Who fights for a scrap of bread/Who dies because of a yes or no,” demonstrating the hard physical labor expected of men. He creates the image of man in mud, gruesomely fighting just for a taste of bread. He exhibits the trivial death</w:t>
      </w:r>
      <w:r w:rsidR="00AA0D95">
        <w:rPr>
          <w:rFonts w:ascii="Times New Roman" w:hAnsi="Times New Roman" w:cs="Times New Roman"/>
        </w:rPr>
        <w:t xml:space="preserve"> that men faced on account of </w:t>
      </w:r>
      <w:r w:rsidR="00BA5269">
        <w:rPr>
          <w:rFonts w:ascii="Times New Roman" w:hAnsi="Times New Roman" w:cs="Times New Roman"/>
        </w:rPr>
        <w:t>a mere yes or no. Then he continues his poem exploring whether this is a woman, “Her eyes empty and her womb cold/Like a frog in winter.” This powerful line leaves the reader trembling at the image of a</w:t>
      </w:r>
      <w:r w:rsidR="00AA0D95">
        <w:rPr>
          <w:rFonts w:ascii="Times New Roman" w:hAnsi="Times New Roman" w:cs="Times New Roman"/>
        </w:rPr>
        <w:t xml:space="preserve"> poor woman who is completely unable to keep </w:t>
      </w:r>
      <w:r w:rsidR="00BA5269">
        <w:rPr>
          <w:rFonts w:ascii="Times New Roman" w:hAnsi="Times New Roman" w:cs="Times New Roman"/>
        </w:rPr>
        <w:t>a child</w:t>
      </w:r>
      <w:r w:rsidR="00AA0D95">
        <w:rPr>
          <w:rFonts w:ascii="Times New Roman" w:hAnsi="Times New Roman" w:cs="Times New Roman"/>
        </w:rPr>
        <w:t xml:space="preserve"> warm</w:t>
      </w:r>
      <w:r w:rsidR="00BA5269">
        <w:rPr>
          <w:rFonts w:ascii="Times New Roman" w:hAnsi="Times New Roman" w:cs="Times New Roman"/>
        </w:rPr>
        <w:t xml:space="preserve"> in</w:t>
      </w:r>
      <w:r w:rsidR="00AA0D95">
        <w:rPr>
          <w:rFonts w:ascii="Times New Roman" w:hAnsi="Times New Roman" w:cs="Times New Roman"/>
        </w:rPr>
        <w:t>side</w:t>
      </w:r>
      <w:r w:rsidR="00BA5269">
        <w:rPr>
          <w:rFonts w:ascii="Times New Roman" w:hAnsi="Times New Roman" w:cs="Times New Roman"/>
        </w:rPr>
        <w:t xml:space="preserve"> her</w:t>
      </w:r>
      <w:r w:rsidR="00AA0D95">
        <w:rPr>
          <w:rFonts w:ascii="Times New Roman" w:hAnsi="Times New Roman" w:cs="Times New Roman"/>
        </w:rPr>
        <w:t xml:space="preserve"> hollow</w:t>
      </w:r>
      <w:r w:rsidR="00BA5269">
        <w:rPr>
          <w:rFonts w:ascii="Times New Roman" w:hAnsi="Times New Roman" w:cs="Times New Roman"/>
        </w:rPr>
        <w:t xml:space="preserve"> womb. </w:t>
      </w:r>
      <w:r w:rsidR="00AA0D95">
        <w:rPr>
          <w:rFonts w:ascii="Times New Roman" w:hAnsi="Times New Roman" w:cs="Times New Roman"/>
        </w:rPr>
        <w:t>Women living under normal circumstances typically desire to have babies. W</w:t>
      </w:r>
      <w:r w:rsidR="00BA5269">
        <w:rPr>
          <w:rFonts w:ascii="Times New Roman" w:hAnsi="Times New Roman" w:cs="Times New Roman"/>
        </w:rPr>
        <w:t xml:space="preserve">ithin the terrifying conditions of the concentration camps </w:t>
      </w:r>
      <w:r w:rsidR="00AA0D95">
        <w:rPr>
          <w:rFonts w:ascii="Times New Roman" w:hAnsi="Times New Roman" w:cs="Times New Roman"/>
        </w:rPr>
        <w:t>women</w:t>
      </w:r>
      <w:r w:rsidR="00BA5269">
        <w:rPr>
          <w:rFonts w:ascii="Times New Roman" w:hAnsi="Times New Roman" w:cs="Times New Roman"/>
        </w:rPr>
        <w:t xml:space="preserve"> suffer the effects of starvation and lose their periods along with the ability to carry a child, making them feel powerless and worse, meaningless. Levi’s lines allow for us to see that while there were two sides during the war in regards to perpetrator and victim,</w:t>
      </w:r>
      <w:r w:rsidR="00E07B1B">
        <w:rPr>
          <w:rFonts w:ascii="Times New Roman" w:hAnsi="Times New Roman" w:cs="Times New Roman"/>
        </w:rPr>
        <w:t xml:space="preserve"> it was much more complicated. Both Rosenfarb and Levi inform us that g</w:t>
      </w:r>
      <w:r w:rsidR="00BA5269">
        <w:rPr>
          <w:rFonts w:ascii="Times New Roman" w:hAnsi="Times New Roman" w:cs="Times New Roman"/>
        </w:rPr>
        <w:t>ender altered the experience of the victims of the Holocaust.</w:t>
      </w:r>
    </w:p>
    <w:p w14:paraId="6A8C3B33" w14:textId="77777777" w:rsidR="00810AD6" w:rsidRDefault="00597261" w:rsidP="0030502D">
      <w:pPr>
        <w:spacing w:line="480" w:lineRule="auto"/>
        <w:ind w:firstLine="720"/>
        <w:rPr>
          <w:rFonts w:ascii="Times New Roman" w:hAnsi="Times New Roman" w:cs="Times New Roman"/>
        </w:rPr>
      </w:pPr>
      <w:r>
        <w:rPr>
          <w:rFonts w:ascii="Times New Roman" w:hAnsi="Times New Roman" w:cs="Times New Roman"/>
        </w:rPr>
        <w:t xml:space="preserve">Again Rosenfarb and Levi show a strong similarity in their use of alluding to artwork as a way to express their thoughts </w:t>
      </w:r>
      <w:r w:rsidR="00E07B1B">
        <w:rPr>
          <w:rFonts w:ascii="Times New Roman" w:hAnsi="Times New Roman" w:cs="Times New Roman"/>
        </w:rPr>
        <w:t xml:space="preserve">where words do not say enough, </w:t>
      </w:r>
      <w:r>
        <w:rPr>
          <w:rFonts w:ascii="Times New Roman" w:hAnsi="Times New Roman" w:cs="Times New Roman"/>
        </w:rPr>
        <w:t xml:space="preserve">while indirectly informing the reader of their cultural knowledge gained prior to the start of the war. </w:t>
      </w:r>
      <w:r w:rsidR="0030502D" w:rsidRPr="00386929">
        <w:rPr>
          <w:rFonts w:ascii="Times New Roman" w:hAnsi="Times New Roman" w:cs="Times New Roman"/>
        </w:rPr>
        <w:t xml:space="preserve">In </w:t>
      </w:r>
      <w:r w:rsidR="0030502D">
        <w:rPr>
          <w:rFonts w:ascii="Times New Roman" w:hAnsi="Times New Roman" w:cs="Times New Roman"/>
        </w:rPr>
        <w:t>“</w:t>
      </w:r>
      <w:r w:rsidR="0030502D" w:rsidRPr="00386929">
        <w:rPr>
          <w:rFonts w:ascii="Times New Roman" w:hAnsi="Times New Roman" w:cs="Times New Roman"/>
        </w:rPr>
        <w:t>The Woman</w:t>
      </w:r>
      <w:r w:rsidR="0030502D">
        <w:rPr>
          <w:rFonts w:ascii="Times New Roman" w:hAnsi="Times New Roman" w:cs="Times New Roman"/>
        </w:rPr>
        <w:t>,”</w:t>
      </w:r>
      <w:r w:rsidR="0030502D" w:rsidRPr="00386929">
        <w:rPr>
          <w:rFonts w:ascii="Times New Roman" w:hAnsi="Times New Roman" w:cs="Times New Roman"/>
        </w:rPr>
        <w:t xml:space="preserve"> Rosenfarb references Botticelli’s Venus, a painting from the Italian Renaissance dating about 1486. </w:t>
      </w:r>
      <w:r w:rsidR="00810AD6">
        <w:rPr>
          <w:rFonts w:ascii="Times New Roman" w:hAnsi="Times New Roman" w:cs="Times New Roman"/>
        </w:rPr>
        <w:t>Her</w:t>
      </w:r>
      <w:r w:rsidR="0030502D">
        <w:rPr>
          <w:rFonts w:ascii="Times New Roman" w:hAnsi="Times New Roman" w:cs="Times New Roman"/>
        </w:rPr>
        <w:t xml:space="preserve"> reference of Venus </w:t>
      </w:r>
      <w:r w:rsidR="00810AD6">
        <w:rPr>
          <w:rFonts w:ascii="Times New Roman" w:hAnsi="Times New Roman" w:cs="Times New Roman"/>
        </w:rPr>
        <w:t xml:space="preserve">reminds of the </w:t>
      </w:r>
      <w:r w:rsidR="0030502D" w:rsidRPr="00386929">
        <w:rPr>
          <w:rFonts w:ascii="Times New Roman" w:hAnsi="Times New Roman" w:cs="Times New Roman"/>
        </w:rPr>
        <w:t>discussion of Primo Levi’s allusion to Sadoma’s San Sebastian</w:t>
      </w:r>
      <w:r w:rsidR="00810AD6">
        <w:rPr>
          <w:rFonts w:ascii="Times New Roman" w:hAnsi="Times New Roman" w:cs="Times New Roman"/>
        </w:rPr>
        <w:t xml:space="preserve"> held in class this semester</w:t>
      </w:r>
      <w:r w:rsidR="0030502D" w:rsidRPr="00386929">
        <w:rPr>
          <w:rFonts w:ascii="Times New Roman" w:hAnsi="Times New Roman" w:cs="Times New Roman"/>
        </w:rPr>
        <w:t xml:space="preserve">. </w:t>
      </w:r>
      <w:r>
        <w:rPr>
          <w:rFonts w:ascii="Times New Roman" w:hAnsi="Times New Roman" w:cs="Times New Roman"/>
        </w:rPr>
        <w:t xml:space="preserve">Levi references the painting while describing Henri, one of Levi’s fellow prisoners during </w:t>
      </w:r>
      <w:r w:rsidR="00AA0D95">
        <w:rPr>
          <w:rFonts w:ascii="Times New Roman" w:hAnsi="Times New Roman" w:cs="Times New Roman"/>
        </w:rPr>
        <w:t xml:space="preserve">the </w:t>
      </w:r>
      <w:r>
        <w:rPr>
          <w:rFonts w:ascii="Times New Roman" w:hAnsi="Times New Roman" w:cs="Times New Roman"/>
        </w:rPr>
        <w:t>war. His point with comparing Henri to the painting was the never-ending suffering that Henri seemed to be capable of enduring.</w:t>
      </w:r>
      <w:r w:rsidR="00E07B1B">
        <w:rPr>
          <w:rFonts w:ascii="Times New Roman" w:hAnsi="Times New Roman" w:cs="Times New Roman"/>
        </w:rPr>
        <w:t xml:space="preserve"> However</w:t>
      </w:r>
      <w:r w:rsidR="0046403F">
        <w:rPr>
          <w:rFonts w:ascii="Times New Roman" w:hAnsi="Times New Roman" w:cs="Times New Roman"/>
        </w:rPr>
        <w:t>,</w:t>
      </w:r>
      <w:r w:rsidR="00E07B1B">
        <w:rPr>
          <w:rFonts w:ascii="Times New Roman" w:hAnsi="Times New Roman" w:cs="Times New Roman"/>
        </w:rPr>
        <w:t xml:space="preserve"> Levi does not idolize or like Henri. His description of Henri clearly states that he is not interested in seeing him again, as Henri was sneaky and uninterested in taking action in order to benefit anyone except for himself.</w:t>
      </w:r>
      <w:r>
        <w:rPr>
          <w:rFonts w:ascii="Times New Roman" w:hAnsi="Times New Roman" w:cs="Times New Roman"/>
        </w:rPr>
        <w:t xml:space="preserve"> </w:t>
      </w:r>
      <w:r w:rsidR="00E07B1B">
        <w:rPr>
          <w:rFonts w:ascii="Times New Roman" w:hAnsi="Times New Roman" w:cs="Times New Roman"/>
        </w:rPr>
        <w:t>The comparison to Sadoma’s San Sebastian</w:t>
      </w:r>
      <w:r>
        <w:rPr>
          <w:rFonts w:ascii="Times New Roman" w:hAnsi="Times New Roman" w:cs="Times New Roman"/>
        </w:rPr>
        <w:t xml:space="preserve"> indicates that Henri was shot multiple times, in the many ways that the Nazis would dehumanize and abuse him, but Henri remained standing, just as San Sebastian in the painting. </w:t>
      </w:r>
      <w:r w:rsidR="00E07B1B">
        <w:rPr>
          <w:rFonts w:ascii="Times New Roman" w:hAnsi="Times New Roman" w:cs="Times New Roman"/>
        </w:rPr>
        <w:t xml:space="preserve">Levi explicitly states that Henri survived through a combination of, “organization, pity and theft.” Levi did not approve of Henri and found that the image of San Sebastian’s “delicate and subtly perverse body,” seen within the painting was an apt description of Henri. Comparing Henri to this painting allowed Levi to inform his reader more specifically when trying to convey one of the many characters he came across during his time in Auschwitz. </w:t>
      </w:r>
      <w:r w:rsidR="0030502D" w:rsidRPr="00386929">
        <w:rPr>
          <w:rFonts w:ascii="Times New Roman" w:hAnsi="Times New Roman" w:cs="Times New Roman"/>
        </w:rPr>
        <w:t xml:space="preserve">The use of alluding to these classic Italian Renaissance paintings clearly </w:t>
      </w:r>
      <w:r w:rsidR="00810AD6">
        <w:rPr>
          <w:rFonts w:ascii="Times New Roman" w:hAnsi="Times New Roman" w:cs="Times New Roman"/>
        </w:rPr>
        <w:t xml:space="preserve">allowed </w:t>
      </w:r>
      <w:r w:rsidR="0030502D" w:rsidRPr="00386929">
        <w:rPr>
          <w:rFonts w:ascii="Times New Roman" w:hAnsi="Times New Roman" w:cs="Times New Roman"/>
        </w:rPr>
        <w:t xml:space="preserve">each author to use the artwork to speak many words that they had not the space to write. </w:t>
      </w:r>
      <w:r w:rsidR="00810AD6">
        <w:rPr>
          <w:rFonts w:ascii="Times New Roman" w:hAnsi="Times New Roman" w:cs="Times New Roman"/>
        </w:rPr>
        <w:t>The allusions also contribute to the authors’ resistance to the Nazis as they are clearly demonstrating their vast knowledge of culture and art while the Nazis attempt to strip the authors of their human traits. An appreciation of art is a human trait that Levi and Rosenfarb maintained a connection to throughout World War II</w:t>
      </w:r>
      <w:r w:rsidR="00EB1275">
        <w:rPr>
          <w:rFonts w:ascii="Times New Roman" w:hAnsi="Times New Roman" w:cs="Times New Roman"/>
        </w:rPr>
        <w:t xml:space="preserve"> while referencing such art allowed them to create very specific portrayals within their works.</w:t>
      </w:r>
    </w:p>
    <w:p w14:paraId="20C7FD8E" w14:textId="77777777" w:rsidR="00C6204A" w:rsidRDefault="00810AD6" w:rsidP="006C06A0">
      <w:pPr>
        <w:spacing w:line="480" w:lineRule="auto"/>
        <w:ind w:firstLine="720"/>
        <w:rPr>
          <w:rFonts w:ascii="Times New Roman" w:hAnsi="Times New Roman" w:cs="Times New Roman"/>
        </w:rPr>
      </w:pPr>
      <w:r>
        <w:rPr>
          <w:rFonts w:ascii="Times New Roman" w:hAnsi="Times New Roman" w:cs="Times New Roman"/>
        </w:rPr>
        <w:t xml:space="preserve">Although Rosenfarb has written </w:t>
      </w:r>
      <w:r w:rsidR="00C6204A">
        <w:rPr>
          <w:rFonts w:ascii="Times New Roman" w:hAnsi="Times New Roman" w:cs="Times New Roman"/>
        </w:rPr>
        <w:t>novels as well, her poetry emanates her experiences and emotions with the use of very few words. Like Ida Fink, the choice to leave out certain words and details is an artistic and literary device. Implicit writing requires the reader to engage and fill in the blanks, often leaving the reader with a much more powerful reaction or understanding of that which they have just read since they are re</w:t>
      </w:r>
      <w:r w:rsidR="006C06A0">
        <w:rPr>
          <w:rFonts w:ascii="Times New Roman" w:hAnsi="Times New Roman" w:cs="Times New Roman"/>
        </w:rPr>
        <w:t>quired to put in so much effort to make sense of the few words they are presented with within the text.</w:t>
      </w:r>
      <w:r w:rsidR="00597261">
        <w:rPr>
          <w:rFonts w:ascii="Times New Roman" w:hAnsi="Times New Roman" w:cs="Times New Roman"/>
        </w:rPr>
        <w:t xml:space="preserve"> For example</w:t>
      </w:r>
      <w:r w:rsidR="007468C1">
        <w:rPr>
          <w:rFonts w:ascii="Times New Roman" w:hAnsi="Times New Roman" w:cs="Times New Roman"/>
        </w:rPr>
        <w:t>,</w:t>
      </w:r>
      <w:r w:rsidR="00597261">
        <w:rPr>
          <w:rFonts w:ascii="Times New Roman" w:hAnsi="Times New Roman" w:cs="Times New Roman"/>
        </w:rPr>
        <w:t xml:space="preserve"> in “Breakfas</w:t>
      </w:r>
      <w:r w:rsidR="00A463BF">
        <w:rPr>
          <w:rFonts w:ascii="Times New Roman" w:hAnsi="Times New Roman" w:cs="Times New Roman"/>
        </w:rPr>
        <w:t>t,” Rosenfarb is satirizing the distance between them</w:t>
      </w:r>
      <w:r w:rsidR="00033F73">
        <w:rPr>
          <w:rFonts w:ascii="Times New Roman" w:hAnsi="Times New Roman" w:cs="Times New Roman"/>
        </w:rPr>
        <w:t xml:space="preserve"> (the narrator and the “you”)</w:t>
      </w:r>
      <w:r w:rsidR="00A463BF">
        <w:rPr>
          <w:rFonts w:ascii="Times New Roman" w:hAnsi="Times New Roman" w:cs="Times New Roman"/>
        </w:rPr>
        <w:t xml:space="preserve"> and breakfast. “With white innocent hands/I will break off a piece/of warm devotion-/the freshly baked sun-/and place it in front of you/on a white table, like a golden loaf.” These lines are overloaded with meaning beyond the denotation of the diction. Her consistent theme of white within the stanza indicates the innocence as white often symbolizes innocence or heavenliness. </w:t>
      </w:r>
      <w:r w:rsidR="002A3208">
        <w:rPr>
          <w:rFonts w:ascii="Times New Roman" w:hAnsi="Times New Roman" w:cs="Times New Roman"/>
        </w:rPr>
        <w:t xml:space="preserve">The starving hands of her and fellow prisoners were innocent when they dreamt of warm bread. </w:t>
      </w:r>
      <w:r w:rsidR="00A463BF">
        <w:rPr>
          <w:rFonts w:ascii="Times New Roman" w:hAnsi="Times New Roman" w:cs="Times New Roman"/>
        </w:rPr>
        <w:t>She is creating the image of a delicious warm loaf of bread that they longed for within the ghetto</w:t>
      </w:r>
      <w:r w:rsidR="00033F73">
        <w:rPr>
          <w:rFonts w:ascii="Times New Roman" w:hAnsi="Times New Roman" w:cs="Times New Roman"/>
        </w:rPr>
        <w:t xml:space="preserve"> and later the concentration camp</w:t>
      </w:r>
      <w:r w:rsidR="000B47D8">
        <w:rPr>
          <w:rFonts w:ascii="Times New Roman" w:hAnsi="Times New Roman" w:cs="Times New Roman"/>
        </w:rPr>
        <w:t>, but tear</w:t>
      </w:r>
      <w:r w:rsidR="00A463BF">
        <w:rPr>
          <w:rFonts w:ascii="Times New Roman" w:hAnsi="Times New Roman" w:cs="Times New Roman"/>
        </w:rPr>
        <w:t xml:space="preserve">s the delicious </w:t>
      </w:r>
      <w:r w:rsidR="00033F73">
        <w:rPr>
          <w:rFonts w:ascii="Times New Roman" w:hAnsi="Times New Roman" w:cs="Times New Roman"/>
        </w:rPr>
        <w:t>bread away from our thoughts as food was torn from the daily routine of those who suffered within the ghettos and concentration camps. S</w:t>
      </w:r>
      <w:r w:rsidR="00A463BF">
        <w:rPr>
          <w:rFonts w:ascii="Times New Roman" w:hAnsi="Times New Roman" w:cs="Times New Roman"/>
        </w:rPr>
        <w:t>he</w:t>
      </w:r>
      <w:r w:rsidR="00033F73">
        <w:rPr>
          <w:rFonts w:ascii="Times New Roman" w:hAnsi="Times New Roman" w:cs="Times New Roman"/>
        </w:rPr>
        <w:t xml:space="preserve"> strategically</w:t>
      </w:r>
      <w:r w:rsidR="00A463BF">
        <w:rPr>
          <w:rFonts w:ascii="Times New Roman" w:hAnsi="Times New Roman" w:cs="Times New Roman"/>
        </w:rPr>
        <w:t xml:space="preserve"> replace</w:t>
      </w:r>
      <w:r w:rsidR="00033F73">
        <w:rPr>
          <w:rFonts w:ascii="Times New Roman" w:hAnsi="Times New Roman" w:cs="Times New Roman"/>
        </w:rPr>
        <w:t>s “bread” with “devotion.” Women are in general regarded as charitable beings</w:t>
      </w:r>
      <w:r w:rsidR="004557BC">
        <w:rPr>
          <w:rFonts w:ascii="Times New Roman" w:hAnsi="Times New Roman" w:cs="Times New Roman"/>
        </w:rPr>
        <w:t xml:space="preserve"> as we see within the works of Rosenfarb in her accounts of living amongst all women in the work camp</w:t>
      </w:r>
      <w:r w:rsidR="00033F73">
        <w:rPr>
          <w:rFonts w:ascii="Times New Roman" w:hAnsi="Times New Roman" w:cs="Times New Roman"/>
        </w:rPr>
        <w:t>. During the Holocaust, while people were tested beyond limits we can imagine</w:t>
      </w:r>
      <w:r w:rsidR="000B47D8">
        <w:rPr>
          <w:rFonts w:ascii="Times New Roman" w:hAnsi="Times New Roman" w:cs="Times New Roman"/>
        </w:rPr>
        <w:t>,</w:t>
      </w:r>
      <w:r w:rsidR="00033F73">
        <w:rPr>
          <w:rFonts w:ascii="Times New Roman" w:hAnsi="Times New Roman" w:cs="Times New Roman"/>
        </w:rPr>
        <w:t xml:space="preserve"> people were often given the chance to be brave or cower away. The metaphor of placing the </w:t>
      </w:r>
      <w:r w:rsidR="00460563">
        <w:rPr>
          <w:rFonts w:ascii="Times New Roman" w:hAnsi="Times New Roman" w:cs="Times New Roman"/>
        </w:rPr>
        <w:t>“</w:t>
      </w:r>
      <w:r w:rsidR="00033F73">
        <w:rPr>
          <w:rFonts w:ascii="Times New Roman" w:hAnsi="Times New Roman" w:cs="Times New Roman"/>
        </w:rPr>
        <w:t>freshly baked sun</w:t>
      </w:r>
      <w:r w:rsidR="00460563">
        <w:rPr>
          <w:rFonts w:ascii="Times New Roman" w:hAnsi="Times New Roman" w:cs="Times New Roman"/>
        </w:rPr>
        <w:t>”</w:t>
      </w:r>
      <w:r w:rsidR="00033F73">
        <w:rPr>
          <w:rFonts w:ascii="Times New Roman" w:hAnsi="Times New Roman" w:cs="Times New Roman"/>
        </w:rPr>
        <w:t xml:space="preserve"> in front of this other hungry body indicates that even in times of despair Rosenfarb gave all she had, even if those things she gave were intangible.</w:t>
      </w:r>
      <w:r w:rsidR="004557BC">
        <w:rPr>
          <w:rFonts w:ascii="Times New Roman" w:hAnsi="Times New Roman" w:cs="Times New Roman"/>
        </w:rPr>
        <w:t xml:space="preserve"> These are some of the interpretations and implications that the reader may wrench from below the seemingly pleasant lines of Rosenfarb’s “Breakfast.” </w:t>
      </w:r>
    </w:p>
    <w:p w14:paraId="3356E4E3" w14:textId="77777777" w:rsidR="006C06A0" w:rsidRDefault="00607D42" w:rsidP="00810AD6">
      <w:pPr>
        <w:spacing w:line="480" w:lineRule="auto"/>
        <w:rPr>
          <w:rFonts w:ascii="Times New Roman" w:hAnsi="Times New Roman" w:cs="Times New Roman"/>
        </w:rPr>
      </w:pPr>
      <w:r w:rsidRPr="00386929">
        <w:rPr>
          <w:rFonts w:ascii="Times New Roman" w:hAnsi="Times New Roman" w:cs="Times New Roman"/>
        </w:rPr>
        <w:tab/>
      </w:r>
      <w:r w:rsidR="00C80886" w:rsidRPr="00386929">
        <w:rPr>
          <w:rFonts w:ascii="Times New Roman" w:hAnsi="Times New Roman" w:cs="Times New Roman"/>
        </w:rPr>
        <w:t>Rosenfarb’s poems are obviously extremely therapeutic. I believe that a good reader, an</w:t>
      </w:r>
      <w:r w:rsidR="00EA6100" w:rsidRPr="00386929">
        <w:rPr>
          <w:rFonts w:ascii="Times New Roman" w:hAnsi="Times New Roman" w:cs="Times New Roman"/>
        </w:rPr>
        <w:t>d an</w:t>
      </w:r>
      <w:r w:rsidR="00C80886" w:rsidRPr="00386929">
        <w:rPr>
          <w:rFonts w:ascii="Times New Roman" w:hAnsi="Times New Roman" w:cs="Times New Roman"/>
        </w:rPr>
        <w:t xml:space="preserve"> appropriate reader of poetry, should exercise empathy as they read and reread each line</w:t>
      </w:r>
      <w:r w:rsidRPr="00386929">
        <w:rPr>
          <w:rFonts w:ascii="Times New Roman" w:hAnsi="Times New Roman" w:cs="Times New Roman"/>
        </w:rPr>
        <w:t xml:space="preserve"> </w:t>
      </w:r>
      <w:r w:rsidR="00C6204A">
        <w:rPr>
          <w:rFonts w:ascii="Times New Roman" w:hAnsi="Times New Roman" w:cs="Times New Roman"/>
        </w:rPr>
        <w:t xml:space="preserve">that </w:t>
      </w:r>
      <w:r w:rsidRPr="00386929">
        <w:rPr>
          <w:rFonts w:ascii="Times New Roman" w:hAnsi="Times New Roman" w:cs="Times New Roman"/>
        </w:rPr>
        <w:t>Rosenfarb</w:t>
      </w:r>
      <w:r w:rsidR="00C80886" w:rsidRPr="00386929">
        <w:rPr>
          <w:rFonts w:ascii="Times New Roman" w:hAnsi="Times New Roman" w:cs="Times New Roman"/>
        </w:rPr>
        <w:t xml:space="preserve"> carefully crafted. </w:t>
      </w:r>
      <w:r w:rsidR="00B95F19">
        <w:rPr>
          <w:rFonts w:ascii="Times New Roman" w:hAnsi="Times New Roman" w:cs="Times New Roman"/>
        </w:rPr>
        <w:t>This approach to reading the works of survivor authors is key to grasping the content of the literature appropriately.</w:t>
      </w:r>
    </w:p>
    <w:p w14:paraId="2797AA10" w14:textId="77777777" w:rsidR="006C06A0" w:rsidRDefault="006C06A0" w:rsidP="006C06A0">
      <w:pPr>
        <w:spacing w:line="480" w:lineRule="auto"/>
        <w:ind w:firstLine="720"/>
        <w:rPr>
          <w:rFonts w:ascii="Times New Roman" w:hAnsi="Times New Roman" w:cs="Times New Roman"/>
        </w:rPr>
      </w:pPr>
      <w:r w:rsidRPr="00386929">
        <w:rPr>
          <w:rFonts w:ascii="Times New Roman" w:hAnsi="Times New Roman" w:cs="Times New Roman"/>
        </w:rPr>
        <w:t>While de</w:t>
      </w:r>
      <w:r w:rsidR="00B95F19">
        <w:rPr>
          <w:rFonts w:ascii="Times New Roman" w:hAnsi="Times New Roman" w:cs="Times New Roman"/>
        </w:rPr>
        <w:t xml:space="preserve">lving into my group reading of </w:t>
      </w:r>
      <w:r w:rsidRPr="00386929">
        <w:rPr>
          <w:rFonts w:ascii="Times New Roman" w:hAnsi="Times New Roman" w:cs="Times New Roman"/>
        </w:rPr>
        <w:t>Rosenfarb</w:t>
      </w:r>
      <w:r w:rsidR="007468C1">
        <w:rPr>
          <w:rFonts w:ascii="Times New Roman" w:hAnsi="Times New Roman" w:cs="Times New Roman"/>
        </w:rPr>
        <w:t>,</w:t>
      </w:r>
      <w:r w:rsidRPr="00386929">
        <w:rPr>
          <w:rFonts w:ascii="Times New Roman" w:hAnsi="Times New Roman" w:cs="Times New Roman"/>
        </w:rPr>
        <w:t xml:space="preserve"> I was struck when I was confronted with the fact that she came from the Lodz Ghetto in Poland. My</w:t>
      </w:r>
      <w:r>
        <w:rPr>
          <w:rFonts w:ascii="Times New Roman" w:hAnsi="Times New Roman" w:cs="Times New Roman"/>
        </w:rPr>
        <w:t xml:space="preserve"> Dziad</w:t>
      </w:r>
      <w:r w:rsidRPr="00386929">
        <w:rPr>
          <w:rFonts w:ascii="Times New Roman" w:hAnsi="Times New Roman" w:cs="Times New Roman"/>
        </w:rPr>
        <w:t xml:space="preserve">ziu was from Lesko, Poland a mere 300 miles from where Rosenfarb had lived in the Lodz Ghetto. Regardless of how close to each other they were during the years of the war, they experienced a very different wartime reality. </w:t>
      </w:r>
    </w:p>
    <w:p w14:paraId="0063FA3D" w14:textId="77777777" w:rsidR="006C06A0" w:rsidRDefault="006C06A0" w:rsidP="006C06A0">
      <w:pPr>
        <w:spacing w:line="480" w:lineRule="auto"/>
        <w:ind w:firstLine="720"/>
        <w:rPr>
          <w:rFonts w:ascii="Times New Roman" w:hAnsi="Times New Roman" w:cs="Times New Roman"/>
        </w:rPr>
      </w:pPr>
      <w:r>
        <w:rPr>
          <w:rFonts w:ascii="Times New Roman" w:hAnsi="Times New Roman" w:cs="Times New Roman"/>
        </w:rPr>
        <w:t>Rosenfarb was clearly emotionally scarred. Her poems are overflowing with pain and frustration. She is extremely bold and does not hold back from sharing with the reader just exactly how intense her experiences were. My Dziadziu on the other hand does not exhibit emotional scarring fro</w:t>
      </w:r>
      <w:r w:rsidR="008C680E">
        <w:rPr>
          <w:rFonts w:ascii="Times New Roman" w:hAnsi="Times New Roman" w:cs="Times New Roman"/>
        </w:rPr>
        <w:t xml:space="preserve">m the war. Although he was relocated and required to do hard physical labor, his body was able to regain strength after the long hours </w:t>
      </w:r>
      <w:r w:rsidR="00B95F19">
        <w:rPr>
          <w:rFonts w:ascii="Times New Roman" w:hAnsi="Times New Roman" w:cs="Times New Roman"/>
        </w:rPr>
        <w:t>spent working under the</w:t>
      </w:r>
      <w:r w:rsidR="008C680E">
        <w:rPr>
          <w:rFonts w:ascii="Times New Roman" w:hAnsi="Times New Roman" w:cs="Times New Roman"/>
        </w:rPr>
        <w:t xml:space="preserve"> Germans</w:t>
      </w:r>
      <w:r w:rsidR="00B95F19">
        <w:rPr>
          <w:rFonts w:ascii="Times New Roman" w:hAnsi="Times New Roman" w:cs="Times New Roman"/>
        </w:rPr>
        <w:t>’ orders</w:t>
      </w:r>
      <w:r w:rsidR="008C680E">
        <w:rPr>
          <w:rFonts w:ascii="Times New Roman" w:hAnsi="Times New Roman" w:cs="Times New Roman"/>
        </w:rPr>
        <w:t xml:space="preserve">. He saw things that were disturbing and inhumane, certainly, but he did not experience them first hand as did </w:t>
      </w:r>
      <w:r w:rsidR="00B95F19">
        <w:rPr>
          <w:rFonts w:ascii="Times New Roman" w:hAnsi="Times New Roman" w:cs="Times New Roman"/>
        </w:rPr>
        <w:t xml:space="preserve">Rosenfarb and </w:t>
      </w:r>
      <w:r w:rsidR="008C680E">
        <w:rPr>
          <w:rFonts w:ascii="Times New Roman" w:hAnsi="Times New Roman" w:cs="Times New Roman"/>
        </w:rPr>
        <w:t xml:space="preserve">the </w:t>
      </w:r>
      <w:r w:rsidR="00B95F19">
        <w:rPr>
          <w:rFonts w:ascii="Times New Roman" w:hAnsi="Times New Roman" w:cs="Times New Roman"/>
        </w:rPr>
        <w:t xml:space="preserve">many other </w:t>
      </w:r>
      <w:r w:rsidR="008C680E">
        <w:rPr>
          <w:rFonts w:ascii="Times New Roman" w:hAnsi="Times New Roman" w:cs="Times New Roman"/>
        </w:rPr>
        <w:t>authors we have read this semester</w:t>
      </w:r>
      <w:r w:rsidR="007468C1">
        <w:rPr>
          <w:rFonts w:ascii="Times New Roman" w:hAnsi="Times New Roman" w:cs="Times New Roman"/>
        </w:rPr>
        <w:t>, because he was not Jewish</w:t>
      </w:r>
      <w:bookmarkStart w:id="0" w:name="_GoBack"/>
      <w:bookmarkEnd w:id="0"/>
      <w:r w:rsidR="008C680E">
        <w:rPr>
          <w:rFonts w:ascii="Times New Roman" w:hAnsi="Times New Roman" w:cs="Times New Roman"/>
        </w:rPr>
        <w:t>.</w:t>
      </w:r>
    </w:p>
    <w:p w14:paraId="1683A225" w14:textId="77777777" w:rsidR="00C6204A" w:rsidRDefault="00C6204A" w:rsidP="00810AD6">
      <w:pPr>
        <w:spacing w:line="480" w:lineRule="auto"/>
        <w:rPr>
          <w:rFonts w:ascii="Times New Roman" w:hAnsi="Times New Roman" w:cs="Times New Roman"/>
        </w:rPr>
      </w:pPr>
      <w:r>
        <w:rPr>
          <w:rFonts w:ascii="Times New Roman" w:hAnsi="Times New Roman" w:cs="Times New Roman"/>
        </w:rPr>
        <w:tab/>
        <w:t>Studying the Holocaust is an extremely complex and difficult task. It is extremely important t</w:t>
      </w:r>
      <w:r w:rsidR="008C680E">
        <w:rPr>
          <w:rFonts w:ascii="Times New Roman" w:hAnsi="Times New Roman" w:cs="Times New Roman"/>
        </w:rPr>
        <w:t>o remember this time in history and recognize that as</w:t>
      </w:r>
      <w:r>
        <w:rPr>
          <w:rFonts w:ascii="Times New Roman" w:hAnsi="Times New Roman" w:cs="Times New Roman"/>
        </w:rPr>
        <w:t xml:space="preserve"> time passes it is important to update the inventory of information we are able to access about these events. While visiting the Holocaust Memorial Museum I was able to view atrocities far more disturbing than I had expected which allowed for a deeper understanding of what Rosenfarb must have endured having actually been there experiencing the war through a Jewish lens first hand. It is with deep gratitude that I read and reread Rosenfarb, attempting to apply the concept of poetry therapy to her survival within the ghetto, the concentration camp, and </w:t>
      </w:r>
      <w:r w:rsidR="00750782">
        <w:rPr>
          <w:rFonts w:ascii="Times New Roman" w:hAnsi="Times New Roman" w:cs="Times New Roman"/>
        </w:rPr>
        <w:t>later her survival for many years after the war.</w:t>
      </w:r>
    </w:p>
    <w:p w14:paraId="52F030D2" w14:textId="77777777" w:rsidR="00750782" w:rsidRDefault="00750782" w:rsidP="00810AD6">
      <w:pPr>
        <w:spacing w:line="480" w:lineRule="auto"/>
        <w:rPr>
          <w:rFonts w:ascii="Times New Roman" w:hAnsi="Times New Roman" w:cs="Times New Roman"/>
        </w:rPr>
      </w:pPr>
      <w:r>
        <w:rPr>
          <w:rFonts w:ascii="Times New Roman" w:hAnsi="Times New Roman" w:cs="Times New Roman"/>
        </w:rPr>
        <w:tab/>
        <w:t>Rosenfarb blessed us with insights into the experiences of World War II through poetry. Unlike a detailed memoir, we are forced to interpret and decipher each poem, allowing us to understand the many complexities of the war and of Rosenfarb. Her decision to publish her work is truly admirable as her poems are often so intima</w:t>
      </w:r>
      <w:r w:rsidR="008C680E">
        <w:rPr>
          <w:rFonts w:ascii="Times New Roman" w:hAnsi="Times New Roman" w:cs="Times New Roman"/>
        </w:rPr>
        <w:t>te or full of pain and remorse.</w:t>
      </w:r>
    </w:p>
    <w:p w14:paraId="638DC627" w14:textId="77777777" w:rsidR="008C680E" w:rsidRDefault="008C680E" w:rsidP="00810AD6">
      <w:pPr>
        <w:spacing w:line="480" w:lineRule="auto"/>
        <w:rPr>
          <w:rFonts w:ascii="Times New Roman" w:hAnsi="Times New Roman" w:cs="Times New Roman"/>
        </w:rPr>
      </w:pPr>
      <w:r>
        <w:rPr>
          <w:rFonts w:ascii="Times New Roman" w:hAnsi="Times New Roman" w:cs="Times New Roman"/>
        </w:rPr>
        <w:tab/>
        <w:t>While reading authors who have survived the Holocaust such as Rosenfarb, we are forced to truly interpret and apply their experiences to our understanding of this world. Although history courses can explain to us the numerous wrongs that happened during the Holocaust, through studying literature we are able to have a relationship with the author and gain a first hand individualistic perspective on the experiences.</w:t>
      </w:r>
    </w:p>
    <w:p w14:paraId="50F7BEBA" w14:textId="77777777" w:rsidR="008C680E" w:rsidRDefault="008C680E" w:rsidP="00810AD6">
      <w:pPr>
        <w:spacing w:line="480" w:lineRule="auto"/>
        <w:rPr>
          <w:rFonts w:ascii="Times New Roman" w:hAnsi="Times New Roman" w:cs="Times New Roman"/>
        </w:rPr>
      </w:pPr>
      <w:r>
        <w:rPr>
          <w:rFonts w:ascii="Times New Roman" w:hAnsi="Times New Roman" w:cs="Times New Roman"/>
        </w:rPr>
        <w:tab/>
        <w:t>Rosenfarb’s work</w:t>
      </w:r>
      <w:r w:rsidR="000B47D8">
        <w:rPr>
          <w:rFonts w:ascii="Times New Roman" w:hAnsi="Times New Roman" w:cs="Times New Roman"/>
        </w:rPr>
        <w:t xml:space="preserve"> along with Levi and the many other authors we have read this semester, have</w:t>
      </w:r>
      <w:r>
        <w:rPr>
          <w:rFonts w:ascii="Times New Roman" w:hAnsi="Times New Roman" w:cs="Times New Roman"/>
        </w:rPr>
        <w:t xml:space="preserve"> contributed greatly to my understanding of the lives of those who lived within the walls of ghettos and concentration camps. The perspective from which I approach life will forever have been altered after reading, discussing, rereading, and dissecting the wonderful works of Rosenfarb</w:t>
      </w:r>
      <w:r w:rsidR="000B47D8">
        <w:rPr>
          <w:rFonts w:ascii="Times New Roman" w:hAnsi="Times New Roman" w:cs="Times New Roman"/>
        </w:rPr>
        <w:t xml:space="preserve"> and those other authors brave enough to share their story</w:t>
      </w:r>
      <w:r>
        <w:rPr>
          <w:rFonts w:ascii="Times New Roman" w:hAnsi="Times New Roman" w:cs="Times New Roman"/>
        </w:rPr>
        <w:t>. It is clear that her poetry was key to keeping her alive during the Holocaust. In turn, Rosenfarb’s poetry will carry on and keep the memory of the Holocaust alive.</w:t>
      </w:r>
    </w:p>
    <w:p w14:paraId="4B5CC960" w14:textId="77777777" w:rsidR="008C680E" w:rsidRDefault="008C680E" w:rsidP="00810AD6">
      <w:pPr>
        <w:spacing w:line="480" w:lineRule="auto"/>
        <w:rPr>
          <w:rFonts w:ascii="Times New Roman" w:hAnsi="Times New Roman" w:cs="Times New Roman"/>
        </w:rPr>
      </w:pPr>
    </w:p>
    <w:p w14:paraId="41A63F9E" w14:textId="77777777" w:rsidR="004557BC" w:rsidRDefault="004557BC" w:rsidP="006C06A0">
      <w:pPr>
        <w:rPr>
          <w:rFonts w:ascii="Times New Roman" w:hAnsi="Times New Roman" w:cs="Times New Roman"/>
        </w:rPr>
      </w:pPr>
    </w:p>
    <w:p w14:paraId="21E35EC7" w14:textId="77777777" w:rsidR="000B47D8" w:rsidRDefault="000B47D8" w:rsidP="006C06A0">
      <w:pPr>
        <w:rPr>
          <w:rFonts w:ascii="Times New Roman" w:hAnsi="Times New Roman" w:cs="Times New Roman"/>
        </w:rPr>
      </w:pPr>
    </w:p>
    <w:p w14:paraId="2AB7AB9F" w14:textId="77777777" w:rsidR="000B47D8" w:rsidRDefault="000B47D8" w:rsidP="006C06A0">
      <w:pPr>
        <w:rPr>
          <w:rFonts w:ascii="Times New Roman" w:hAnsi="Times New Roman" w:cs="Times New Roman"/>
        </w:rPr>
      </w:pPr>
    </w:p>
    <w:p w14:paraId="633FB67F" w14:textId="77777777" w:rsidR="006C06A0" w:rsidRDefault="006C06A0" w:rsidP="006C06A0">
      <w:pPr>
        <w:rPr>
          <w:rFonts w:ascii="Times New Roman" w:hAnsi="Times New Roman" w:cs="Times New Roman"/>
        </w:rPr>
      </w:pPr>
    </w:p>
    <w:p w14:paraId="1E4907C5" w14:textId="77777777" w:rsidR="00E96100" w:rsidRPr="009D2166" w:rsidRDefault="004557BC" w:rsidP="006C06A0">
      <w:pPr>
        <w:jc w:val="center"/>
        <w:rPr>
          <w:rFonts w:ascii="Times New Roman" w:hAnsi="Times New Roman" w:cs="Times New Roman"/>
          <w:b/>
          <w:color w:val="1A1A1A"/>
        </w:rPr>
      </w:pPr>
      <w:r>
        <w:rPr>
          <w:rFonts w:ascii="Times New Roman" w:hAnsi="Times New Roman" w:cs="Times New Roman"/>
          <w:b/>
          <w:color w:val="1A1A1A"/>
        </w:rPr>
        <w:t>Works Cited</w:t>
      </w:r>
    </w:p>
    <w:p w14:paraId="72BBDE0A" w14:textId="77777777" w:rsidR="009D2166" w:rsidRDefault="009D2166" w:rsidP="00EC55C5">
      <w:pPr>
        <w:jc w:val="center"/>
        <w:rPr>
          <w:rFonts w:ascii="Times New Roman" w:hAnsi="Times New Roman" w:cs="Times New Roman"/>
          <w:color w:val="1A1A1A"/>
        </w:rPr>
      </w:pPr>
    </w:p>
    <w:p w14:paraId="2C421ECB" w14:textId="77777777" w:rsidR="009D2166" w:rsidRPr="00386929" w:rsidRDefault="009D2166" w:rsidP="009D2166">
      <w:pPr>
        <w:ind w:left="720" w:hanging="720"/>
        <w:rPr>
          <w:rFonts w:ascii="Times New Roman" w:hAnsi="Times New Roman" w:cs="Times New Roman"/>
          <w:color w:val="262626"/>
        </w:rPr>
      </w:pPr>
      <w:r w:rsidRPr="00386929">
        <w:rPr>
          <w:rFonts w:ascii="Times New Roman" w:hAnsi="Times New Roman" w:cs="Times New Roman"/>
          <w:color w:val="262626"/>
        </w:rPr>
        <w:t>Arian Parsa, Nasrin, and Saba Harati. "Art Ther</w:t>
      </w:r>
      <w:r>
        <w:rPr>
          <w:rFonts w:ascii="Times New Roman" w:hAnsi="Times New Roman" w:cs="Times New Roman"/>
          <w:color w:val="262626"/>
        </w:rPr>
        <w:t xml:space="preserve">apy (Poetry Therapy) Can Reduce </w:t>
      </w:r>
      <w:r w:rsidRPr="00386929">
        <w:rPr>
          <w:rFonts w:ascii="Times New Roman" w:hAnsi="Times New Roman" w:cs="Times New Roman"/>
          <w:color w:val="262626"/>
        </w:rPr>
        <w:t xml:space="preserve">The Effects Of Depression." </w:t>
      </w:r>
      <w:r w:rsidRPr="00386929">
        <w:rPr>
          <w:rFonts w:ascii="Times New Roman" w:hAnsi="Times New Roman" w:cs="Times New Roman"/>
          <w:i/>
          <w:iCs/>
          <w:color w:val="262626"/>
        </w:rPr>
        <w:t>International Journal Of Academic Research</w:t>
      </w:r>
      <w:r w:rsidRPr="00386929">
        <w:rPr>
          <w:rFonts w:ascii="Times New Roman" w:hAnsi="Times New Roman" w:cs="Times New Roman"/>
          <w:color w:val="262626"/>
        </w:rPr>
        <w:t xml:space="preserve"> 5.4 (2013): 149-152. </w:t>
      </w:r>
      <w:r w:rsidRPr="00386929">
        <w:rPr>
          <w:rFonts w:ascii="Times New Roman" w:hAnsi="Times New Roman" w:cs="Times New Roman"/>
          <w:i/>
          <w:iCs/>
          <w:color w:val="262626"/>
        </w:rPr>
        <w:t>Academic Search Complete</w:t>
      </w:r>
      <w:r w:rsidRPr="00386929">
        <w:rPr>
          <w:rFonts w:ascii="Times New Roman" w:hAnsi="Times New Roman" w:cs="Times New Roman"/>
          <w:color w:val="262626"/>
        </w:rPr>
        <w:t>. Web. 13 Mar. 2014.</w:t>
      </w:r>
    </w:p>
    <w:p w14:paraId="7FA420A4" w14:textId="77777777" w:rsidR="009D2166" w:rsidRPr="00386929" w:rsidRDefault="009D2166" w:rsidP="009D2166">
      <w:pPr>
        <w:rPr>
          <w:rFonts w:ascii="Times New Roman" w:hAnsi="Times New Roman" w:cs="Times New Roman"/>
          <w:color w:val="262626"/>
        </w:rPr>
      </w:pPr>
    </w:p>
    <w:p w14:paraId="56853E0B" w14:textId="77777777" w:rsidR="009D2166" w:rsidRDefault="009D2166" w:rsidP="009D2166">
      <w:pPr>
        <w:rPr>
          <w:rFonts w:ascii="Times New Roman" w:hAnsi="Times New Roman" w:cs="Times New Roman"/>
          <w:color w:val="1A1A1A"/>
        </w:rPr>
      </w:pPr>
    </w:p>
    <w:p w14:paraId="50AA1F9C" w14:textId="77777777" w:rsidR="009D2166" w:rsidRPr="00386929" w:rsidRDefault="009D2166" w:rsidP="009D2166">
      <w:pPr>
        <w:ind w:left="720" w:hanging="720"/>
        <w:rPr>
          <w:rFonts w:ascii="Times New Roman" w:hAnsi="Times New Roman" w:cs="Times New Roman"/>
          <w:color w:val="262626"/>
        </w:rPr>
      </w:pPr>
      <w:r w:rsidRPr="00386929">
        <w:rPr>
          <w:rFonts w:ascii="Times New Roman" w:hAnsi="Times New Roman" w:cs="Times New Roman"/>
          <w:color w:val="262626"/>
        </w:rPr>
        <w:t xml:space="preserve">Lis-Turlejska, Maja, et al. "Jewish And Non-Jewish World War II Child And Adolescent Survivors At 60 Years After War: Effects Of Parental Loss And Age At Exposure On Well-Being." </w:t>
      </w:r>
      <w:r w:rsidRPr="00386929">
        <w:rPr>
          <w:rFonts w:ascii="Times New Roman" w:hAnsi="Times New Roman" w:cs="Times New Roman"/>
          <w:i/>
          <w:iCs/>
          <w:color w:val="262626"/>
        </w:rPr>
        <w:t>American Journal Of Orthopsychiatry</w:t>
      </w:r>
      <w:r w:rsidRPr="00386929">
        <w:rPr>
          <w:rFonts w:ascii="Times New Roman" w:hAnsi="Times New Roman" w:cs="Times New Roman"/>
          <w:color w:val="262626"/>
        </w:rPr>
        <w:t xml:space="preserve"> 78.3 (2008): 369-377. </w:t>
      </w:r>
      <w:r w:rsidRPr="00386929">
        <w:rPr>
          <w:rFonts w:ascii="Times New Roman" w:hAnsi="Times New Roman" w:cs="Times New Roman"/>
          <w:i/>
          <w:iCs/>
          <w:color w:val="262626"/>
        </w:rPr>
        <w:t>Academic Search Complete</w:t>
      </w:r>
      <w:r w:rsidRPr="00386929">
        <w:rPr>
          <w:rFonts w:ascii="Times New Roman" w:hAnsi="Times New Roman" w:cs="Times New Roman"/>
          <w:color w:val="262626"/>
        </w:rPr>
        <w:t>. Web. 13 Mar. 2014.</w:t>
      </w:r>
    </w:p>
    <w:p w14:paraId="298B87ED" w14:textId="77777777" w:rsidR="009D2166" w:rsidRPr="00386929" w:rsidRDefault="009D2166" w:rsidP="009D2166">
      <w:pPr>
        <w:rPr>
          <w:rFonts w:ascii="Times New Roman" w:hAnsi="Times New Roman" w:cs="Times New Roman"/>
          <w:color w:val="262626"/>
        </w:rPr>
      </w:pPr>
    </w:p>
    <w:p w14:paraId="68EA6A49" w14:textId="77777777" w:rsidR="00EC55C5" w:rsidRPr="00386929" w:rsidRDefault="00EC55C5" w:rsidP="009D2166">
      <w:pPr>
        <w:rPr>
          <w:rFonts w:ascii="Times New Roman" w:hAnsi="Times New Roman" w:cs="Times New Roman"/>
          <w:color w:val="1A1A1A"/>
        </w:rPr>
      </w:pPr>
    </w:p>
    <w:p w14:paraId="03FC4E89" w14:textId="77777777" w:rsidR="00AE7E07" w:rsidRPr="00386929" w:rsidRDefault="00AE7E07" w:rsidP="009D2166">
      <w:pPr>
        <w:ind w:left="720" w:hanging="720"/>
        <w:rPr>
          <w:rFonts w:ascii="Times New Roman" w:hAnsi="Times New Roman" w:cs="Times New Roman"/>
          <w:color w:val="1A1A1A"/>
        </w:rPr>
      </w:pPr>
      <w:r w:rsidRPr="00386929">
        <w:rPr>
          <w:rFonts w:ascii="Times New Roman" w:hAnsi="Times New Roman" w:cs="Times New Roman"/>
          <w:color w:val="1A1A1A"/>
        </w:rPr>
        <w:t xml:space="preserve">Morgentaler, Goldie. "Chava Rosenfarb: The Yiddish Woman Writer in the Post-Holocaust World." </w:t>
      </w:r>
      <w:r w:rsidRPr="00386929">
        <w:rPr>
          <w:rFonts w:ascii="Times New Roman" w:hAnsi="Times New Roman" w:cs="Times New Roman"/>
          <w:i/>
          <w:iCs/>
          <w:color w:val="1A1A1A"/>
        </w:rPr>
        <w:t>Canadian Jewish Studies/Études juives canadiennes</w:t>
      </w:r>
      <w:r w:rsidRPr="00386929">
        <w:rPr>
          <w:rFonts w:ascii="Times New Roman" w:hAnsi="Times New Roman" w:cs="Times New Roman"/>
          <w:color w:val="1A1A1A"/>
        </w:rPr>
        <w:t xml:space="preserve"> 11 (2003).</w:t>
      </w:r>
    </w:p>
    <w:p w14:paraId="015D9359" w14:textId="77777777" w:rsidR="00AE7E07" w:rsidRPr="00386929" w:rsidRDefault="00AE7E07" w:rsidP="00A313CE">
      <w:pPr>
        <w:rPr>
          <w:rFonts w:ascii="Times New Roman" w:hAnsi="Times New Roman" w:cs="Times New Roman"/>
          <w:color w:val="1A1A1A"/>
        </w:rPr>
      </w:pPr>
    </w:p>
    <w:p w14:paraId="7DEA6BEF" w14:textId="77777777" w:rsidR="0088661C" w:rsidRDefault="0088661C" w:rsidP="00A313CE">
      <w:pPr>
        <w:rPr>
          <w:rFonts w:ascii="Times New Roman" w:hAnsi="Times New Roman" w:cs="Times New Roman"/>
          <w:color w:val="1A1A1A"/>
        </w:rPr>
      </w:pPr>
    </w:p>
    <w:p w14:paraId="253BAF48" w14:textId="77777777" w:rsidR="009D2166" w:rsidRPr="00386929" w:rsidRDefault="009D2166" w:rsidP="009D2166">
      <w:pPr>
        <w:ind w:left="720" w:hanging="720"/>
        <w:rPr>
          <w:rFonts w:ascii="Times New Roman" w:hAnsi="Times New Roman" w:cs="Times New Roman"/>
        </w:rPr>
      </w:pPr>
      <w:r w:rsidRPr="00386929">
        <w:rPr>
          <w:rFonts w:ascii="Times New Roman" w:hAnsi="Times New Roman" w:cs="Times New Roman"/>
          <w:i/>
          <w:iCs/>
        </w:rPr>
        <w:t>United States Holocaust Memorial Museum</w:t>
      </w:r>
      <w:r w:rsidRPr="00386929">
        <w:rPr>
          <w:rFonts w:ascii="Times New Roman" w:hAnsi="Times New Roman" w:cs="Times New Roman"/>
        </w:rPr>
        <w:t>. United States Holocaust Memorial Council, n.d. Web. 12 Mar. 2014.</w:t>
      </w:r>
    </w:p>
    <w:p w14:paraId="7DC01B1E" w14:textId="77777777" w:rsidR="009D2166" w:rsidRPr="00386929" w:rsidRDefault="009D2166" w:rsidP="009D2166">
      <w:pPr>
        <w:rPr>
          <w:rFonts w:ascii="Times New Roman" w:hAnsi="Times New Roman" w:cs="Times New Roman"/>
        </w:rPr>
      </w:pPr>
    </w:p>
    <w:p w14:paraId="4DDD566B" w14:textId="77777777" w:rsidR="00034411" w:rsidRPr="00386929" w:rsidRDefault="00034411" w:rsidP="00A313CE">
      <w:pPr>
        <w:rPr>
          <w:rFonts w:ascii="Times New Roman" w:hAnsi="Times New Roman" w:cs="Times New Roman"/>
          <w:color w:val="262626"/>
        </w:rPr>
      </w:pPr>
    </w:p>
    <w:p w14:paraId="3F491EEA" w14:textId="77777777" w:rsidR="00034411" w:rsidRPr="00386929" w:rsidRDefault="00034411" w:rsidP="00A313CE">
      <w:pPr>
        <w:rPr>
          <w:rFonts w:ascii="Times New Roman" w:hAnsi="Times New Roman" w:cs="Times New Roman"/>
          <w:color w:val="262626"/>
        </w:rPr>
      </w:pPr>
      <w:r w:rsidRPr="00386929">
        <w:rPr>
          <w:rFonts w:ascii="Times New Roman" w:hAnsi="Times New Roman" w:cs="Times New Roman"/>
          <w:color w:val="262626"/>
        </w:rPr>
        <w:t>Votruba, Julian. Personal interview. 12 March. 2014.</w:t>
      </w:r>
    </w:p>
    <w:p w14:paraId="7333BAE4" w14:textId="77777777" w:rsidR="00034411" w:rsidRPr="00386929" w:rsidRDefault="00034411" w:rsidP="00A313CE">
      <w:pPr>
        <w:rPr>
          <w:rFonts w:ascii="Times New Roman" w:hAnsi="Times New Roman" w:cs="Times New Roman"/>
          <w:color w:val="262626"/>
        </w:rPr>
      </w:pPr>
    </w:p>
    <w:p w14:paraId="2295AC66" w14:textId="77777777" w:rsidR="005071BA" w:rsidRDefault="005071BA" w:rsidP="00A313CE">
      <w:pPr>
        <w:rPr>
          <w:rFonts w:ascii="Times New Roman" w:hAnsi="Times New Roman" w:cs="Times New Roman"/>
        </w:rPr>
      </w:pPr>
    </w:p>
    <w:p w14:paraId="63038A5D" w14:textId="77777777" w:rsidR="005071BA" w:rsidRDefault="005071BA" w:rsidP="00A313CE">
      <w:pPr>
        <w:rPr>
          <w:rFonts w:ascii="Times New Roman" w:hAnsi="Times New Roman" w:cs="Times New Roman"/>
        </w:rPr>
      </w:pPr>
    </w:p>
    <w:p w14:paraId="19DFEC4D" w14:textId="77777777" w:rsidR="005071BA" w:rsidRDefault="005071BA" w:rsidP="00A313CE">
      <w:pPr>
        <w:rPr>
          <w:rFonts w:ascii="Times New Roman" w:hAnsi="Times New Roman" w:cs="Times New Roman"/>
        </w:rPr>
      </w:pPr>
    </w:p>
    <w:p w14:paraId="3E7909A2" w14:textId="77777777" w:rsidR="005071BA" w:rsidRDefault="005071BA" w:rsidP="00A313CE">
      <w:pPr>
        <w:rPr>
          <w:rFonts w:ascii="Times New Roman" w:hAnsi="Times New Roman" w:cs="Times New Roman"/>
        </w:rPr>
      </w:pPr>
    </w:p>
    <w:p w14:paraId="44736684" w14:textId="77777777" w:rsidR="005071BA" w:rsidRDefault="005071BA" w:rsidP="00A313CE">
      <w:pPr>
        <w:rPr>
          <w:rFonts w:ascii="Times New Roman" w:hAnsi="Times New Roman" w:cs="Times New Roman"/>
        </w:rPr>
      </w:pPr>
    </w:p>
    <w:p w14:paraId="1A30A78D" w14:textId="77777777" w:rsidR="005071BA" w:rsidRDefault="005071BA" w:rsidP="00A313CE">
      <w:pPr>
        <w:rPr>
          <w:rFonts w:ascii="Times New Roman" w:hAnsi="Times New Roman" w:cs="Times New Roman"/>
        </w:rPr>
      </w:pPr>
    </w:p>
    <w:p w14:paraId="57989EA5" w14:textId="77777777" w:rsidR="005071BA" w:rsidRDefault="005071BA" w:rsidP="00A313CE">
      <w:pPr>
        <w:rPr>
          <w:rFonts w:ascii="Times New Roman" w:hAnsi="Times New Roman" w:cs="Times New Roman"/>
        </w:rPr>
      </w:pPr>
    </w:p>
    <w:p w14:paraId="150AF24A" w14:textId="77777777" w:rsidR="005071BA" w:rsidRDefault="005071BA" w:rsidP="00A313CE">
      <w:pPr>
        <w:rPr>
          <w:rFonts w:ascii="Times New Roman" w:hAnsi="Times New Roman" w:cs="Times New Roman"/>
        </w:rPr>
      </w:pPr>
    </w:p>
    <w:p w14:paraId="5FFDCC42" w14:textId="77777777" w:rsidR="005071BA" w:rsidRDefault="005071BA" w:rsidP="00A313CE">
      <w:pPr>
        <w:rPr>
          <w:rFonts w:ascii="Times New Roman" w:hAnsi="Times New Roman" w:cs="Times New Roman"/>
        </w:rPr>
      </w:pPr>
    </w:p>
    <w:p w14:paraId="2691F5D7" w14:textId="77777777" w:rsidR="005071BA" w:rsidRDefault="005071BA" w:rsidP="00A313CE">
      <w:pPr>
        <w:rPr>
          <w:rFonts w:ascii="Times New Roman" w:hAnsi="Times New Roman" w:cs="Times New Roman"/>
        </w:rPr>
      </w:pPr>
    </w:p>
    <w:p w14:paraId="4891083B" w14:textId="77777777" w:rsidR="005071BA" w:rsidRDefault="005071BA" w:rsidP="00A313CE">
      <w:pPr>
        <w:rPr>
          <w:rFonts w:ascii="Times New Roman" w:hAnsi="Times New Roman" w:cs="Times New Roman"/>
          <w:color w:val="262626"/>
        </w:rPr>
      </w:pPr>
    </w:p>
    <w:p w14:paraId="7EF59213" w14:textId="77777777" w:rsidR="005071BA" w:rsidRDefault="005071BA" w:rsidP="00A313CE">
      <w:pPr>
        <w:rPr>
          <w:rFonts w:ascii="Times New Roman" w:hAnsi="Times New Roman" w:cs="Times New Roman"/>
          <w:color w:val="262626"/>
        </w:rPr>
      </w:pPr>
    </w:p>
    <w:p w14:paraId="2DF1F085" w14:textId="77777777" w:rsidR="005071BA" w:rsidRDefault="005071BA" w:rsidP="00A313CE">
      <w:pPr>
        <w:rPr>
          <w:rFonts w:ascii="Times New Roman" w:hAnsi="Times New Roman" w:cs="Times New Roman"/>
          <w:color w:val="262626"/>
        </w:rPr>
      </w:pPr>
    </w:p>
    <w:p w14:paraId="35A4DD7B" w14:textId="77777777" w:rsidR="005071BA" w:rsidRDefault="005071BA" w:rsidP="00A313CE">
      <w:pPr>
        <w:rPr>
          <w:rFonts w:ascii="Times New Roman" w:hAnsi="Times New Roman" w:cs="Times New Roman"/>
          <w:color w:val="262626"/>
        </w:rPr>
      </w:pPr>
    </w:p>
    <w:p w14:paraId="10D1963F" w14:textId="77777777" w:rsidR="005071BA" w:rsidRDefault="005071BA" w:rsidP="00A313CE">
      <w:pPr>
        <w:rPr>
          <w:rFonts w:ascii="Times New Roman" w:hAnsi="Times New Roman" w:cs="Times New Roman"/>
          <w:color w:val="262626"/>
        </w:rPr>
      </w:pPr>
    </w:p>
    <w:p w14:paraId="537DAB34" w14:textId="77777777" w:rsidR="005071BA" w:rsidRDefault="005071BA" w:rsidP="00A313CE">
      <w:pPr>
        <w:rPr>
          <w:rFonts w:ascii="Times New Roman" w:hAnsi="Times New Roman" w:cs="Times New Roman"/>
          <w:color w:val="262626"/>
        </w:rPr>
      </w:pPr>
    </w:p>
    <w:p w14:paraId="171DCC33" w14:textId="77777777" w:rsidR="005071BA" w:rsidRDefault="005071BA" w:rsidP="00A313CE">
      <w:pPr>
        <w:rPr>
          <w:rFonts w:ascii="Times New Roman" w:hAnsi="Times New Roman" w:cs="Times New Roman"/>
          <w:color w:val="262626"/>
        </w:rPr>
      </w:pPr>
    </w:p>
    <w:p w14:paraId="6D2F7FFD" w14:textId="77777777" w:rsidR="005071BA" w:rsidRDefault="005071BA" w:rsidP="00A313CE">
      <w:pPr>
        <w:rPr>
          <w:rFonts w:ascii="Times New Roman" w:hAnsi="Times New Roman" w:cs="Times New Roman"/>
          <w:color w:val="262626"/>
        </w:rPr>
      </w:pPr>
    </w:p>
    <w:p w14:paraId="524E0758" w14:textId="77777777" w:rsidR="00EC55C5" w:rsidRPr="00386929" w:rsidRDefault="001044EF" w:rsidP="00A313CE">
      <w:pPr>
        <w:rPr>
          <w:rFonts w:ascii="Times New Roman" w:hAnsi="Times New Roman" w:cs="Times New Roman"/>
        </w:rPr>
      </w:pPr>
      <w:r w:rsidRPr="00386929">
        <w:rPr>
          <w:rFonts w:ascii="Times New Roman" w:hAnsi="Times New Roman" w:cs="Times New Roman"/>
          <w:color w:val="262626"/>
        </w:rPr>
        <w:t xml:space="preserve"> </w:t>
      </w:r>
    </w:p>
    <w:sectPr w:rsidR="00EC55C5" w:rsidRPr="00386929" w:rsidSect="00BE1232">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28FF5" w14:textId="77777777" w:rsidR="006D11CE" w:rsidRDefault="006D11CE" w:rsidP="00034411">
      <w:r>
        <w:separator/>
      </w:r>
    </w:p>
  </w:endnote>
  <w:endnote w:type="continuationSeparator" w:id="0">
    <w:p w14:paraId="3AF2CE62" w14:textId="77777777" w:rsidR="006D11CE" w:rsidRDefault="006D11CE" w:rsidP="00034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58595" w14:textId="77777777" w:rsidR="006D11CE" w:rsidRDefault="006D11CE" w:rsidP="00034411">
      <w:r>
        <w:separator/>
      </w:r>
    </w:p>
  </w:footnote>
  <w:footnote w:type="continuationSeparator" w:id="0">
    <w:p w14:paraId="731B0740" w14:textId="77777777" w:rsidR="006D11CE" w:rsidRDefault="006D11CE" w:rsidP="0003441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4C67F" w14:textId="77777777" w:rsidR="00AA0D95" w:rsidRDefault="00AA0D95" w:rsidP="00034411">
    <w:pPr>
      <w:pStyle w:val="Header"/>
      <w:jc w:val="right"/>
    </w:pPr>
    <w:r>
      <w:t xml:space="preserve">Votruba </w:t>
    </w:r>
    <w:r>
      <w:rPr>
        <w:rStyle w:val="PageNumber"/>
      </w:rPr>
      <w:fldChar w:fldCharType="begin"/>
    </w:r>
    <w:r>
      <w:rPr>
        <w:rStyle w:val="PageNumber"/>
      </w:rPr>
      <w:instrText xml:space="preserve"> PAGE </w:instrText>
    </w:r>
    <w:r>
      <w:rPr>
        <w:rStyle w:val="PageNumber"/>
      </w:rPr>
      <w:fldChar w:fldCharType="separate"/>
    </w:r>
    <w:r w:rsidR="006D11CE">
      <w:rPr>
        <w:rStyle w:val="PageNumber"/>
        <w:noProof/>
      </w:rPr>
      <w:t>1</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86B"/>
    <w:rsid w:val="000069D2"/>
    <w:rsid w:val="000326AC"/>
    <w:rsid w:val="00033F73"/>
    <w:rsid w:val="00034411"/>
    <w:rsid w:val="00050B88"/>
    <w:rsid w:val="0009177C"/>
    <w:rsid w:val="00093E52"/>
    <w:rsid w:val="000B47D8"/>
    <w:rsid w:val="000D2758"/>
    <w:rsid w:val="001044EF"/>
    <w:rsid w:val="00144B80"/>
    <w:rsid w:val="00155BE8"/>
    <w:rsid w:val="00184758"/>
    <w:rsid w:val="00187238"/>
    <w:rsid w:val="001A3EA3"/>
    <w:rsid w:val="001D524E"/>
    <w:rsid w:val="001D6558"/>
    <w:rsid w:val="00215CBB"/>
    <w:rsid w:val="002A3208"/>
    <w:rsid w:val="0030502D"/>
    <w:rsid w:val="00386929"/>
    <w:rsid w:val="003B6ABA"/>
    <w:rsid w:val="003E34F9"/>
    <w:rsid w:val="004168E7"/>
    <w:rsid w:val="004557BC"/>
    <w:rsid w:val="00460563"/>
    <w:rsid w:val="00461192"/>
    <w:rsid w:val="0046403F"/>
    <w:rsid w:val="005071BA"/>
    <w:rsid w:val="00511956"/>
    <w:rsid w:val="0052792A"/>
    <w:rsid w:val="005303F3"/>
    <w:rsid w:val="005578A0"/>
    <w:rsid w:val="005779DE"/>
    <w:rsid w:val="00592C1E"/>
    <w:rsid w:val="00597261"/>
    <w:rsid w:val="005B7E80"/>
    <w:rsid w:val="005D2C6E"/>
    <w:rsid w:val="00607D42"/>
    <w:rsid w:val="006103AA"/>
    <w:rsid w:val="0061791F"/>
    <w:rsid w:val="006C06A0"/>
    <w:rsid w:val="006D11CE"/>
    <w:rsid w:val="007468C1"/>
    <w:rsid w:val="00750782"/>
    <w:rsid w:val="0079056D"/>
    <w:rsid w:val="007C09C7"/>
    <w:rsid w:val="007D1F5E"/>
    <w:rsid w:val="007E14C0"/>
    <w:rsid w:val="00810AD6"/>
    <w:rsid w:val="00835CD3"/>
    <w:rsid w:val="00846F24"/>
    <w:rsid w:val="0088661C"/>
    <w:rsid w:val="008C680E"/>
    <w:rsid w:val="00963E60"/>
    <w:rsid w:val="00986BF3"/>
    <w:rsid w:val="009D086B"/>
    <w:rsid w:val="009D2166"/>
    <w:rsid w:val="009D565E"/>
    <w:rsid w:val="00A20405"/>
    <w:rsid w:val="00A313CE"/>
    <w:rsid w:val="00A463BF"/>
    <w:rsid w:val="00A522B0"/>
    <w:rsid w:val="00AA0D95"/>
    <w:rsid w:val="00AB4E70"/>
    <w:rsid w:val="00AE7E07"/>
    <w:rsid w:val="00B119FF"/>
    <w:rsid w:val="00B95F19"/>
    <w:rsid w:val="00BA5269"/>
    <w:rsid w:val="00BC2B70"/>
    <w:rsid w:val="00BE01F3"/>
    <w:rsid w:val="00BE1232"/>
    <w:rsid w:val="00C6204A"/>
    <w:rsid w:val="00C77B68"/>
    <w:rsid w:val="00C80886"/>
    <w:rsid w:val="00C83E1E"/>
    <w:rsid w:val="00D3788B"/>
    <w:rsid w:val="00D85D2B"/>
    <w:rsid w:val="00D97F65"/>
    <w:rsid w:val="00DA59AE"/>
    <w:rsid w:val="00E07B1B"/>
    <w:rsid w:val="00E53C26"/>
    <w:rsid w:val="00E86BB0"/>
    <w:rsid w:val="00E96100"/>
    <w:rsid w:val="00EA6100"/>
    <w:rsid w:val="00EB1275"/>
    <w:rsid w:val="00EC55C5"/>
    <w:rsid w:val="00EF12BE"/>
    <w:rsid w:val="00F34842"/>
    <w:rsid w:val="00F63018"/>
    <w:rsid w:val="00FE1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F9552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4411"/>
    <w:pPr>
      <w:tabs>
        <w:tab w:val="center" w:pos="4320"/>
        <w:tab w:val="right" w:pos="8640"/>
      </w:tabs>
    </w:pPr>
  </w:style>
  <w:style w:type="character" w:customStyle="1" w:styleId="HeaderChar">
    <w:name w:val="Header Char"/>
    <w:basedOn w:val="DefaultParagraphFont"/>
    <w:link w:val="Header"/>
    <w:uiPriority w:val="99"/>
    <w:rsid w:val="00034411"/>
  </w:style>
  <w:style w:type="paragraph" w:styleId="Footer">
    <w:name w:val="footer"/>
    <w:basedOn w:val="Normal"/>
    <w:link w:val="FooterChar"/>
    <w:uiPriority w:val="99"/>
    <w:unhideWhenUsed/>
    <w:rsid w:val="00034411"/>
    <w:pPr>
      <w:tabs>
        <w:tab w:val="center" w:pos="4320"/>
        <w:tab w:val="right" w:pos="8640"/>
      </w:tabs>
    </w:pPr>
  </w:style>
  <w:style w:type="character" w:customStyle="1" w:styleId="FooterChar">
    <w:name w:val="Footer Char"/>
    <w:basedOn w:val="DefaultParagraphFont"/>
    <w:link w:val="Footer"/>
    <w:uiPriority w:val="99"/>
    <w:rsid w:val="00034411"/>
  </w:style>
  <w:style w:type="character" w:styleId="PageNumber">
    <w:name w:val="page number"/>
    <w:basedOn w:val="DefaultParagraphFont"/>
    <w:uiPriority w:val="99"/>
    <w:semiHidden/>
    <w:unhideWhenUsed/>
    <w:rsid w:val="00034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3076</Words>
  <Characters>17539</Characters>
  <Application>Microsoft Macintosh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Arline</dc:creator>
  <cp:keywords/>
  <dc:description/>
  <cp:lastModifiedBy>Votruba, Arline (Arline.Votruba@ksc.keene.edu)</cp:lastModifiedBy>
  <cp:revision>2</cp:revision>
  <dcterms:created xsi:type="dcterms:W3CDTF">2016-11-11T17:31:00Z</dcterms:created>
  <dcterms:modified xsi:type="dcterms:W3CDTF">2016-11-11T17:31:00Z</dcterms:modified>
</cp:coreProperties>
</file>